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B7E87" w14:textId="49F405CB" w:rsidR="009403D3" w:rsidRPr="009403D3" w:rsidRDefault="009403D3" w:rsidP="00386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Cs w:val="30"/>
          <w:u w:val="single"/>
        </w:rPr>
      </w:pPr>
      <w:r w:rsidRPr="009403D3">
        <w:rPr>
          <w:rFonts w:asciiTheme="majorHAnsi" w:hAnsiTheme="majorHAnsi" w:cs="Arial"/>
          <w:b/>
          <w:bCs/>
          <w:szCs w:val="30"/>
        </w:rPr>
        <w:t xml:space="preserve">Name: </w:t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</w:rPr>
        <w:t xml:space="preserve"> Date: </w:t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  <w:r w:rsidRPr="009403D3">
        <w:rPr>
          <w:rFonts w:asciiTheme="majorHAnsi" w:hAnsiTheme="majorHAnsi" w:cs="Arial"/>
          <w:b/>
          <w:bCs/>
          <w:szCs w:val="30"/>
          <w:u w:val="single"/>
        </w:rPr>
        <w:tab/>
      </w:r>
    </w:p>
    <w:p w14:paraId="318F129D" w14:textId="77777777" w:rsidR="009403D3" w:rsidRDefault="009403D3" w:rsidP="00386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Cs w:val="30"/>
        </w:rPr>
      </w:pPr>
    </w:p>
    <w:p w14:paraId="58C9F104" w14:textId="0E7341C9" w:rsidR="009403D3" w:rsidRDefault="009403D3" w:rsidP="00386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Cs w:val="30"/>
        </w:rPr>
      </w:pPr>
      <w:r>
        <w:rPr>
          <w:rFonts w:asciiTheme="majorHAnsi" w:hAnsiTheme="majorHAnsi" w:cs="Arial"/>
          <w:b/>
          <w:bCs/>
          <w:szCs w:val="30"/>
        </w:rPr>
        <w:t>DATE: Monday, September 29 (Maroon 3) or Tuesday, September 30 (Gold 2/Gold 4)</w:t>
      </w:r>
    </w:p>
    <w:p w14:paraId="33C45734" w14:textId="77777777" w:rsidR="009B2FE5" w:rsidRDefault="009B2FE5" w:rsidP="00386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Cs w:val="30"/>
        </w:rPr>
      </w:pPr>
    </w:p>
    <w:p w14:paraId="7A190036" w14:textId="7355672E" w:rsidR="00386C10" w:rsidRPr="009403D3" w:rsidRDefault="00386C10" w:rsidP="00386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24"/>
        </w:rPr>
      </w:pPr>
      <w:bookmarkStart w:id="0" w:name="_GoBack"/>
      <w:bookmarkEnd w:id="0"/>
      <w:r w:rsidRPr="009403D3">
        <w:rPr>
          <w:rFonts w:asciiTheme="majorHAnsi" w:hAnsiTheme="majorHAnsi" w:cs="Arial"/>
          <w:b/>
          <w:bCs/>
          <w:szCs w:val="30"/>
        </w:rPr>
        <w:t>Key aims</w:t>
      </w:r>
    </w:p>
    <w:p w14:paraId="2C2A077D" w14:textId="7D72E443" w:rsidR="00386C10" w:rsidRPr="009403D3" w:rsidRDefault="00386C10" w:rsidP="00386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24"/>
        </w:rPr>
      </w:pPr>
      <w:r w:rsidRPr="009403D3">
        <w:rPr>
          <w:rFonts w:asciiTheme="majorHAnsi" w:hAnsiTheme="majorHAnsi" w:cs="Arial"/>
          <w:szCs w:val="30"/>
        </w:rPr>
        <w:t>This practical is designed to assess the skills of decision-making, observation, interpretation and evaluation in relation to testing for biological moelcules.</w:t>
      </w:r>
    </w:p>
    <w:p w14:paraId="636E013A" w14:textId="77777777" w:rsidR="00386C10" w:rsidRPr="009403D3" w:rsidRDefault="00386C10" w:rsidP="00386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24"/>
        </w:rPr>
      </w:pPr>
      <w:r w:rsidRPr="009403D3">
        <w:rPr>
          <w:rFonts w:asciiTheme="majorHAnsi" w:hAnsiTheme="majorHAnsi" w:cs="Arial"/>
          <w:b/>
          <w:bCs/>
          <w:szCs w:val="30"/>
        </w:rPr>
        <w:t>Intended learning outcomes</w:t>
      </w:r>
    </w:p>
    <w:p w14:paraId="0E31FE77" w14:textId="77777777" w:rsidR="00386C10" w:rsidRPr="009403D3" w:rsidRDefault="00386C10" w:rsidP="00386C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24"/>
        </w:rPr>
      </w:pPr>
      <w:r w:rsidRPr="009403D3">
        <w:rPr>
          <w:rFonts w:asciiTheme="majorHAnsi" w:hAnsiTheme="majorHAnsi" w:cs="Arial"/>
          <w:szCs w:val="30"/>
        </w:rPr>
        <w:t>By the end of this practical the student should be able to:</w:t>
      </w:r>
    </w:p>
    <w:p w14:paraId="2EFBE064" w14:textId="77777777" w:rsidR="00386C10" w:rsidRPr="009403D3" w:rsidRDefault="00386C10" w:rsidP="00386C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"/>
          <w:szCs w:val="30"/>
        </w:rPr>
      </w:pPr>
      <w:r w:rsidRPr="009403D3">
        <w:rPr>
          <w:rFonts w:asciiTheme="majorHAnsi" w:hAnsiTheme="majorHAnsi" w:cs="Arial"/>
          <w:szCs w:val="30"/>
        </w:rPr>
        <w:t xml:space="preserve">Decide what tests to carry out and what observations to make </w:t>
      </w:r>
    </w:p>
    <w:p w14:paraId="0FDC28E8" w14:textId="27BBF2FE" w:rsidR="00386C10" w:rsidRPr="009403D3" w:rsidRDefault="00386C10" w:rsidP="00386C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"/>
          <w:szCs w:val="30"/>
        </w:rPr>
      </w:pPr>
      <w:r w:rsidRPr="009403D3">
        <w:rPr>
          <w:rFonts w:asciiTheme="majorHAnsi" w:hAnsiTheme="majorHAnsi" w:cs="Arial"/>
          <w:szCs w:val="30"/>
        </w:rPr>
        <w:t>Use an appropriate means to record your</w:t>
      </w:r>
      <w:r w:rsidR="00805288">
        <w:rPr>
          <w:rFonts w:asciiTheme="majorHAnsi" w:hAnsiTheme="majorHAnsi" w:cs="Arial"/>
          <w:szCs w:val="30"/>
        </w:rPr>
        <w:t xml:space="preserve"> observations, constructing </w:t>
      </w:r>
      <w:r w:rsidRPr="009403D3">
        <w:rPr>
          <w:rFonts w:asciiTheme="majorHAnsi" w:hAnsiTheme="majorHAnsi" w:cs="Arial"/>
          <w:szCs w:val="30"/>
        </w:rPr>
        <w:t xml:space="preserve">tables before you make the observations </w:t>
      </w:r>
    </w:p>
    <w:p w14:paraId="0C1A1830" w14:textId="2B2E0A85" w:rsidR="00386C10" w:rsidRPr="009403D3" w:rsidRDefault="00805288" w:rsidP="00386C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"/>
          <w:szCs w:val="30"/>
        </w:rPr>
      </w:pPr>
      <w:r>
        <w:rPr>
          <w:rFonts w:asciiTheme="majorHAnsi" w:hAnsiTheme="majorHAnsi" w:cs="Arial"/>
          <w:szCs w:val="30"/>
        </w:rPr>
        <w:t>Describe and summariz</w:t>
      </w:r>
      <w:r w:rsidR="00386C10" w:rsidRPr="009403D3">
        <w:rPr>
          <w:rFonts w:asciiTheme="majorHAnsi" w:hAnsiTheme="majorHAnsi" w:cs="Arial"/>
          <w:szCs w:val="30"/>
        </w:rPr>
        <w:t xml:space="preserve">e the key points of your observations </w:t>
      </w:r>
    </w:p>
    <w:p w14:paraId="601E9CFD" w14:textId="77777777" w:rsidR="00386C10" w:rsidRPr="009403D3" w:rsidRDefault="00386C10" w:rsidP="00386C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"/>
          <w:szCs w:val="30"/>
        </w:rPr>
      </w:pPr>
      <w:r w:rsidRPr="009403D3">
        <w:rPr>
          <w:rFonts w:asciiTheme="majorHAnsi" w:hAnsiTheme="majorHAnsi" w:cs="Arial"/>
          <w:szCs w:val="30"/>
        </w:rPr>
        <w:t xml:space="preserve">Draw conclusions in terms of the presence or absence of different chemicals </w:t>
      </w:r>
      <w:r w:rsidRPr="009403D3">
        <w:rPr>
          <w:rFonts w:asciiTheme="majorHAnsi" w:hAnsiTheme="majorHAnsi" w:cs="Times"/>
          <w:szCs w:val="30"/>
        </w:rPr>
        <w:t> </w:t>
      </w:r>
      <w:r w:rsidRPr="009403D3">
        <w:rPr>
          <w:rFonts w:asciiTheme="majorHAnsi" w:hAnsiTheme="majorHAnsi" w:cs="Arial"/>
          <w:szCs w:val="30"/>
        </w:rPr>
        <w:t xml:space="preserve">in the solutions </w:t>
      </w:r>
    </w:p>
    <w:p w14:paraId="11796E8E" w14:textId="77777777" w:rsidR="00386C10" w:rsidRPr="009403D3" w:rsidRDefault="00386C10" w:rsidP="00386C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"/>
          <w:szCs w:val="30"/>
        </w:rPr>
      </w:pPr>
      <w:r w:rsidRPr="009403D3">
        <w:rPr>
          <w:rFonts w:asciiTheme="majorHAnsi" w:hAnsiTheme="majorHAnsi" w:cs="Arial"/>
          <w:szCs w:val="30"/>
        </w:rPr>
        <w:t xml:space="preserve">Suggest alternative strategies for identifying some of the materials </w:t>
      </w:r>
    </w:p>
    <w:p w14:paraId="7EFC18A2" w14:textId="77777777" w:rsidR="00386C10" w:rsidRPr="009403D3" w:rsidRDefault="00386C10" w:rsidP="00E01ECE">
      <w:pPr>
        <w:pBdr>
          <w:bottom w:val="single" w:sz="4" w:space="1" w:color="auto"/>
        </w:pBdr>
        <w:spacing w:line="240" w:lineRule="auto"/>
        <w:rPr>
          <w:rFonts w:asciiTheme="majorHAnsi" w:hAnsiTheme="majorHAnsi" w:cs="Arial"/>
          <w:sz w:val="20"/>
          <w:szCs w:val="20"/>
        </w:rPr>
      </w:pPr>
    </w:p>
    <w:p w14:paraId="299B5ADA" w14:textId="18ADC07D" w:rsidR="00386C10" w:rsidRDefault="00386C10" w:rsidP="00805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30"/>
        </w:rPr>
      </w:pPr>
      <w:r w:rsidRPr="009403D3">
        <w:rPr>
          <w:rFonts w:asciiTheme="majorHAnsi" w:hAnsiTheme="majorHAnsi" w:cs="Arial"/>
          <w:b/>
          <w:sz w:val="28"/>
          <w:szCs w:val="30"/>
        </w:rPr>
        <w:t>Task: You will be given a test tube of unknown solution and will have thirty minutes to determine which macromolecules it contains.</w:t>
      </w:r>
    </w:p>
    <w:p w14:paraId="71631462" w14:textId="77777777" w:rsidR="00805288" w:rsidRPr="00805288" w:rsidRDefault="00805288" w:rsidP="00805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30"/>
        </w:rPr>
      </w:pPr>
    </w:p>
    <w:p w14:paraId="4FED7D4E" w14:textId="693F3125" w:rsidR="00386C10" w:rsidRPr="00B606A8" w:rsidRDefault="00B606A8" w:rsidP="00B606A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/>
          <w:i/>
          <w:szCs w:val="24"/>
          <w:u w:val="single"/>
        </w:rPr>
      </w:pPr>
      <w:r w:rsidRPr="00B606A8">
        <w:rPr>
          <w:rFonts w:asciiTheme="majorHAnsi" w:hAnsiTheme="majorHAnsi" w:cs="Arial"/>
          <w:b/>
          <w:i/>
          <w:sz w:val="28"/>
          <w:szCs w:val="30"/>
          <w:u w:val="single"/>
        </w:rPr>
        <w:t xml:space="preserve">***DUE MONDAY/TUESDAY: </w:t>
      </w:r>
      <w:r w:rsidR="00386C10" w:rsidRPr="00B606A8">
        <w:rPr>
          <w:rFonts w:asciiTheme="majorHAnsi" w:hAnsiTheme="majorHAnsi" w:cs="Arial"/>
          <w:b/>
          <w:i/>
          <w:sz w:val="28"/>
          <w:szCs w:val="30"/>
          <w:u w:val="single"/>
        </w:rPr>
        <w:t>Preparations and making observations</w:t>
      </w:r>
    </w:p>
    <w:p w14:paraId="64ECFE90" w14:textId="00712661" w:rsidR="00386C10" w:rsidRPr="00805288" w:rsidRDefault="00386C10" w:rsidP="0080528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Arial"/>
          <w:b/>
          <w:i/>
          <w:sz w:val="28"/>
          <w:szCs w:val="30"/>
        </w:rPr>
      </w:pPr>
      <w:r w:rsidRPr="00805288">
        <w:rPr>
          <w:rFonts w:asciiTheme="majorHAnsi" w:hAnsiTheme="majorHAnsi" w:cs="Arial"/>
          <w:b/>
          <w:i/>
          <w:sz w:val="28"/>
          <w:szCs w:val="30"/>
        </w:rPr>
        <w:t xml:space="preserve">You need to decide what tests to do and in what order so that it is possible to minimize amount of supplies used and maximize efficiency. </w:t>
      </w:r>
      <w:r w:rsidR="00805288" w:rsidRPr="00805288">
        <w:rPr>
          <w:rFonts w:asciiTheme="majorHAnsi" w:hAnsiTheme="majorHAnsi" w:cs="Arial"/>
          <w:b/>
          <w:i/>
          <w:sz w:val="28"/>
          <w:szCs w:val="30"/>
        </w:rPr>
        <w:t>Write-out your procedures</w:t>
      </w:r>
    </w:p>
    <w:p w14:paraId="4CC99396" w14:textId="2BC3FF75" w:rsidR="00386C10" w:rsidRPr="00805288" w:rsidRDefault="00386C10" w:rsidP="0080528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Arial"/>
          <w:b/>
          <w:i/>
          <w:sz w:val="28"/>
          <w:szCs w:val="30"/>
        </w:rPr>
      </w:pPr>
      <w:r w:rsidRPr="00805288">
        <w:rPr>
          <w:rFonts w:asciiTheme="majorHAnsi" w:hAnsiTheme="majorHAnsi" w:cs="Arial"/>
          <w:b/>
          <w:i/>
          <w:sz w:val="28"/>
          <w:szCs w:val="30"/>
        </w:rPr>
        <w:t>Decide how you are going to record your observations so that it will be absolutely clear what you did to which solutions, what you observed and your interpretation of th</w:t>
      </w:r>
      <w:r w:rsidR="00805288" w:rsidRPr="00805288">
        <w:rPr>
          <w:rFonts w:asciiTheme="majorHAnsi" w:hAnsiTheme="majorHAnsi" w:cs="Arial"/>
          <w:b/>
          <w:i/>
          <w:sz w:val="28"/>
          <w:szCs w:val="30"/>
        </w:rPr>
        <w:t>e observations. Prepare a results table</w:t>
      </w:r>
    </w:p>
    <w:p w14:paraId="6C2FC25F" w14:textId="77777777" w:rsidR="00386C10" w:rsidRPr="00805288" w:rsidRDefault="00386C10" w:rsidP="0080528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Arial"/>
          <w:b/>
          <w:i/>
          <w:sz w:val="28"/>
          <w:szCs w:val="30"/>
        </w:rPr>
      </w:pPr>
      <w:r w:rsidRPr="00805288">
        <w:rPr>
          <w:rFonts w:asciiTheme="majorHAnsi" w:hAnsiTheme="majorHAnsi" w:cs="Arial"/>
          <w:b/>
          <w:i/>
          <w:sz w:val="28"/>
          <w:szCs w:val="30"/>
        </w:rPr>
        <w:t xml:space="preserve">Make a risk assessment of your proposed methods and decide what precautions to take to reduce the likelihood of an accident and to reduce the damage any accidents might cause – ask your teacher to confirm that you may go ahead with the tests. </w:t>
      </w:r>
    </w:p>
    <w:p w14:paraId="192BE50D" w14:textId="43FEEA61" w:rsidR="00805288" w:rsidRPr="00805288" w:rsidRDefault="00805288" w:rsidP="008052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30"/>
          <w:u w:val="single"/>
        </w:rPr>
      </w:pPr>
      <w:r w:rsidRPr="00805288">
        <w:rPr>
          <w:rFonts w:asciiTheme="majorHAnsi" w:hAnsiTheme="majorHAnsi" w:cs="Arial"/>
          <w:b/>
          <w:sz w:val="28"/>
          <w:szCs w:val="30"/>
          <w:u w:val="single"/>
        </w:rPr>
        <w:t>On Day of Lab Practical:</w:t>
      </w:r>
    </w:p>
    <w:p w14:paraId="7F40B164" w14:textId="77777777" w:rsidR="00386C10" w:rsidRPr="00805288" w:rsidRDefault="00386C10" w:rsidP="0080528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Arial"/>
          <w:sz w:val="28"/>
          <w:szCs w:val="30"/>
        </w:rPr>
      </w:pPr>
      <w:r w:rsidRPr="00805288">
        <w:rPr>
          <w:rFonts w:asciiTheme="majorHAnsi" w:hAnsiTheme="majorHAnsi" w:cs="Arial"/>
          <w:sz w:val="28"/>
          <w:szCs w:val="30"/>
        </w:rPr>
        <w:t xml:space="preserve">Carry out the tests with full regard to safety, recording your observations and interpretations. </w:t>
      </w:r>
    </w:p>
    <w:p w14:paraId="568ABF65" w14:textId="0BD9045E" w:rsidR="00386C10" w:rsidRPr="00805288" w:rsidRDefault="00386C10" w:rsidP="0080528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Arial"/>
          <w:sz w:val="28"/>
          <w:szCs w:val="30"/>
        </w:rPr>
      </w:pPr>
      <w:r w:rsidRPr="00805288">
        <w:rPr>
          <w:rFonts w:asciiTheme="majorHAnsi" w:hAnsiTheme="majorHAnsi" w:cs="Arial"/>
          <w:sz w:val="28"/>
          <w:szCs w:val="30"/>
        </w:rPr>
        <w:t xml:space="preserve">Record the identity of the unknown solution. </w:t>
      </w:r>
    </w:p>
    <w:p w14:paraId="19464333" w14:textId="77777777" w:rsidR="00805288" w:rsidRDefault="00805288" w:rsidP="00805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0"/>
          <w:u w:val="single"/>
        </w:rPr>
      </w:pPr>
    </w:p>
    <w:p w14:paraId="54188B6B" w14:textId="77777777" w:rsidR="00386C10" w:rsidRPr="00805288" w:rsidRDefault="00386C10" w:rsidP="00805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u w:val="single"/>
        </w:rPr>
      </w:pPr>
      <w:r w:rsidRPr="00805288">
        <w:rPr>
          <w:rFonts w:asciiTheme="majorHAnsi" w:hAnsiTheme="majorHAnsi" w:cs="Arial"/>
          <w:sz w:val="32"/>
          <w:szCs w:val="30"/>
          <w:u w:val="single"/>
        </w:rPr>
        <w:t>Write-up</w:t>
      </w:r>
    </w:p>
    <w:p w14:paraId="4CA97258" w14:textId="77777777" w:rsidR="00386C10" w:rsidRPr="00805288" w:rsidRDefault="00386C10" w:rsidP="0080528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"/>
          <w:sz w:val="28"/>
          <w:szCs w:val="30"/>
        </w:rPr>
      </w:pPr>
      <w:r w:rsidRPr="00805288">
        <w:rPr>
          <w:rFonts w:asciiTheme="majorHAnsi" w:hAnsiTheme="majorHAnsi" w:cs="Arial"/>
          <w:sz w:val="28"/>
          <w:szCs w:val="30"/>
        </w:rPr>
        <w:t xml:space="preserve">hand in your original laboratory records, including your methods, observations and interpretations. </w:t>
      </w:r>
    </w:p>
    <w:p w14:paraId="1B947815" w14:textId="77777777" w:rsidR="00386C10" w:rsidRPr="00805288" w:rsidRDefault="00386C10" w:rsidP="0080528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"/>
          <w:sz w:val="28"/>
          <w:szCs w:val="30"/>
        </w:rPr>
      </w:pPr>
      <w:r w:rsidRPr="00805288">
        <w:rPr>
          <w:rFonts w:asciiTheme="majorHAnsi" w:hAnsiTheme="majorHAnsi" w:cs="Arial"/>
          <w:sz w:val="28"/>
          <w:szCs w:val="30"/>
        </w:rPr>
        <w:t xml:space="preserve">suggest improvements to the method including some of the following: </w:t>
      </w:r>
    </w:p>
    <w:p w14:paraId="29CF7680" w14:textId="4F4E154F" w:rsidR="00386C10" w:rsidRPr="00805288" w:rsidRDefault="00386C10" w:rsidP="00805288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Cs w:val="24"/>
        </w:rPr>
      </w:pPr>
      <w:r w:rsidRPr="00805288">
        <w:rPr>
          <w:rFonts w:asciiTheme="majorHAnsi" w:hAnsiTheme="majorHAnsi" w:cs="Arial"/>
          <w:sz w:val="28"/>
          <w:szCs w:val="30"/>
        </w:rPr>
        <w:t xml:space="preserve">any experimental errors, </w:t>
      </w:r>
    </w:p>
    <w:p w14:paraId="1701E12C" w14:textId="210BCA87" w:rsidR="00386C10" w:rsidRPr="00805288" w:rsidRDefault="00E01ECE" w:rsidP="00805288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Cs w:val="24"/>
        </w:rPr>
      </w:pPr>
      <w:r w:rsidRPr="00805288">
        <w:rPr>
          <w:rFonts w:asciiTheme="majorHAnsi" w:hAnsiTheme="majorHAnsi" w:cs="Arial"/>
          <w:sz w:val="28"/>
          <w:szCs w:val="30"/>
        </w:rPr>
        <w:t>starch would also be hydrolyz</w:t>
      </w:r>
      <w:r w:rsidR="00386C10" w:rsidRPr="00805288">
        <w:rPr>
          <w:rFonts w:asciiTheme="majorHAnsi" w:hAnsiTheme="majorHAnsi" w:cs="Arial"/>
          <w:sz w:val="28"/>
          <w:szCs w:val="30"/>
        </w:rPr>
        <w:t xml:space="preserve">ed by acid. Suggest a better order to do your tests if this caused you </w:t>
      </w:r>
      <w:r w:rsidRPr="00805288">
        <w:rPr>
          <w:rFonts w:asciiTheme="majorHAnsi" w:hAnsiTheme="majorHAnsi" w:cs="Arial"/>
          <w:sz w:val="28"/>
          <w:szCs w:val="30"/>
        </w:rPr>
        <w:t>difficulties</w:t>
      </w:r>
      <w:r w:rsidR="00386C10" w:rsidRPr="00805288">
        <w:rPr>
          <w:rFonts w:asciiTheme="majorHAnsi" w:hAnsiTheme="majorHAnsi" w:cs="Arial"/>
          <w:sz w:val="28"/>
          <w:szCs w:val="30"/>
        </w:rPr>
        <w:t xml:space="preserve">, </w:t>
      </w:r>
    </w:p>
    <w:p w14:paraId="1326D875" w14:textId="544AAF2F" w:rsidR="00E01ECE" w:rsidRPr="00805288" w:rsidRDefault="00E01ECE" w:rsidP="00805288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Cs w:val="24"/>
        </w:rPr>
      </w:pPr>
      <w:r w:rsidRPr="00805288">
        <w:rPr>
          <w:rFonts w:asciiTheme="majorHAnsi" w:hAnsiTheme="majorHAnsi" w:cs="Arial"/>
          <w:sz w:val="28"/>
          <w:szCs w:val="30"/>
        </w:rPr>
        <w:t>ways to increase the efficiency of testing for macromolecules</w:t>
      </w:r>
    </w:p>
    <w:p w14:paraId="23DD66BA" w14:textId="77777777" w:rsidR="00386C10" w:rsidRDefault="00386C10" w:rsidP="00386C10">
      <w:pPr>
        <w:pStyle w:val="ListParagraph"/>
        <w:pBdr>
          <w:top w:val="single" w:sz="4" w:space="1" w:color="auto"/>
          <w:between w:val="single" w:sz="4" w:space="1" w:color="auto"/>
        </w:pBdr>
        <w:spacing w:line="240" w:lineRule="auto"/>
        <w:ind w:left="0"/>
        <w:rPr>
          <w:rFonts w:asciiTheme="majorHAnsi" w:hAnsiTheme="majorHAnsi" w:cs="Arial"/>
          <w:sz w:val="20"/>
          <w:szCs w:val="20"/>
        </w:rPr>
      </w:pPr>
    </w:p>
    <w:p w14:paraId="18D162B4" w14:textId="77777777" w:rsidR="009B2FE5" w:rsidRPr="009403D3" w:rsidRDefault="009B2FE5" w:rsidP="00386C10">
      <w:pPr>
        <w:pStyle w:val="ListParagraph"/>
        <w:pBdr>
          <w:top w:val="single" w:sz="4" w:space="1" w:color="auto"/>
          <w:between w:val="single" w:sz="4" w:space="1" w:color="auto"/>
        </w:pBdr>
        <w:spacing w:line="240" w:lineRule="auto"/>
        <w:ind w:left="0"/>
        <w:rPr>
          <w:rFonts w:asciiTheme="majorHAnsi" w:hAnsiTheme="majorHAnsi" w:cs="Arial"/>
          <w:sz w:val="20"/>
          <w:szCs w:val="20"/>
        </w:rPr>
      </w:pPr>
    </w:p>
    <w:p w14:paraId="73068051" w14:textId="460808FF" w:rsidR="00386C10" w:rsidRPr="009403D3" w:rsidRDefault="009403D3" w:rsidP="00386C10">
      <w:pPr>
        <w:spacing w:line="240" w:lineRule="auto"/>
        <w:contextualSpacing/>
        <w:rPr>
          <w:rFonts w:asciiTheme="majorHAnsi" w:hAnsiTheme="majorHAnsi" w:cs="Arial"/>
          <w:sz w:val="24"/>
          <w:szCs w:val="20"/>
        </w:rPr>
      </w:pPr>
      <w:r w:rsidRPr="009403D3">
        <w:rPr>
          <w:rFonts w:asciiTheme="majorHAnsi" w:hAnsiTheme="majorHAnsi" w:cs="Arial"/>
          <w:b/>
          <w:sz w:val="24"/>
          <w:szCs w:val="20"/>
          <w:u w:val="single"/>
        </w:rPr>
        <w:t>OVERVIEW:</w:t>
      </w:r>
      <w:r w:rsidRPr="009403D3">
        <w:rPr>
          <w:rFonts w:asciiTheme="majorHAnsi" w:hAnsiTheme="majorHAnsi" w:cs="Arial"/>
          <w:sz w:val="24"/>
          <w:szCs w:val="20"/>
        </w:rPr>
        <w:t xml:space="preserve"> </w:t>
      </w:r>
      <w:r w:rsidR="00386C10" w:rsidRPr="009403D3">
        <w:rPr>
          <w:rFonts w:asciiTheme="majorHAnsi" w:hAnsiTheme="majorHAnsi" w:cs="Arial"/>
          <w:sz w:val="24"/>
          <w:szCs w:val="20"/>
        </w:rPr>
        <w:t>You will be assessed on the following:</w:t>
      </w:r>
    </w:p>
    <w:p w14:paraId="5B7590BF" w14:textId="77777777" w:rsidR="00386C10" w:rsidRPr="009403D3" w:rsidRDefault="00386C10" w:rsidP="00386C1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Arial"/>
          <w:b/>
          <w:sz w:val="24"/>
          <w:szCs w:val="20"/>
        </w:rPr>
      </w:pPr>
      <w:r w:rsidRPr="009403D3">
        <w:rPr>
          <w:rFonts w:asciiTheme="majorHAnsi" w:hAnsiTheme="majorHAnsi" w:cs="Arial"/>
          <w:sz w:val="24"/>
          <w:szCs w:val="20"/>
        </w:rPr>
        <w:lastRenderedPageBreak/>
        <w:t xml:space="preserve">Experimental design: Effective pre-planning- </w:t>
      </w:r>
      <w:r w:rsidRPr="009403D3">
        <w:rPr>
          <w:rFonts w:asciiTheme="majorHAnsi" w:hAnsiTheme="majorHAnsi" w:cs="Arial"/>
          <w:b/>
          <w:sz w:val="24"/>
          <w:szCs w:val="20"/>
        </w:rPr>
        <w:t>10 points</w:t>
      </w:r>
    </w:p>
    <w:p w14:paraId="483EC9D3" w14:textId="77777777" w:rsidR="00386C10" w:rsidRPr="009403D3" w:rsidRDefault="00386C10" w:rsidP="00386C10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9403D3">
        <w:rPr>
          <w:rFonts w:asciiTheme="majorHAnsi" w:hAnsiTheme="majorHAnsi" w:cs="Arial"/>
          <w:sz w:val="24"/>
          <w:szCs w:val="20"/>
        </w:rPr>
        <w:t>Description of procedures for the experiment including any applicable diagrams</w:t>
      </w:r>
    </w:p>
    <w:p w14:paraId="2BD186B6" w14:textId="77777777" w:rsidR="00386C10" w:rsidRPr="009403D3" w:rsidRDefault="00386C10" w:rsidP="00386C1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Arial"/>
          <w:b/>
          <w:sz w:val="24"/>
          <w:szCs w:val="20"/>
        </w:rPr>
      </w:pPr>
      <w:r w:rsidRPr="009403D3">
        <w:rPr>
          <w:rFonts w:asciiTheme="majorHAnsi" w:hAnsiTheme="majorHAnsi" w:cs="Arial"/>
          <w:sz w:val="24"/>
          <w:szCs w:val="20"/>
        </w:rPr>
        <w:t xml:space="preserve">Experimental Techniques: Safety and Conservation of materials- </w:t>
      </w:r>
      <w:r w:rsidRPr="009403D3">
        <w:rPr>
          <w:rFonts w:asciiTheme="majorHAnsi" w:hAnsiTheme="majorHAnsi" w:cs="Arial"/>
          <w:b/>
          <w:sz w:val="24"/>
          <w:szCs w:val="20"/>
        </w:rPr>
        <w:t>4 points</w:t>
      </w:r>
    </w:p>
    <w:p w14:paraId="2029AC8A" w14:textId="10221289" w:rsidR="00386C10" w:rsidRPr="009403D3" w:rsidRDefault="00386C10" w:rsidP="00386C1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Arial"/>
          <w:b/>
          <w:sz w:val="24"/>
          <w:szCs w:val="20"/>
        </w:rPr>
      </w:pPr>
      <w:r w:rsidRPr="009403D3">
        <w:rPr>
          <w:rFonts w:asciiTheme="majorHAnsi" w:hAnsiTheme="majorHAnsi" w:cs="Arial"/>
          <w:sz w:val="24"/>
          <w:szCs w:val="20"/>
        </w:rPr>
        <w:t xml:space="preserve">Data/observations collection- </w:t>
      </w:r>
      <w:r w:rsidR="00C85968">
        <w:rPr>
          <w:rFonts w:asciiTheme="majorHAnsi" w:hAnsiTheme="majorHAnsi" w:cs="Arial"/>
          <w:b/>
          <w:sz w:val="24"/>
          <w:szCs w:val="20"/>
        </w:rPr>
        <w:t>6</w:t>
      </w:r>
      <w:r w:rsidRPr="009403D3">
        <w:rPr>
          <w:rFonts w:asciiTheme="majorHAnsi" w:hAnsiTheme="majorHAnsi" w:cs="Arial"/>
          <w:b/>
          <w:sz w:val="24"/>
          <w:szCs w:val="20"/>
        </w:rPr>
        <w:t xml:space="preserve"> points</w:t>
      </w:r>
    </w:p>
    <w:p w14:paraId="79CCFB5A" w14:textId="27D1D295" w:rsidR="00386C10" w:rsidRPr="009403D3" w:rsidRDefault="00386C10" w:rsidP="00386C1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Arial"/>
          <w:b/>
          <w:sz w:val="24"/>
          <w:szCs w:val="20"/>
        </w:rPr>
      </w:pPr>
      <w:r w:rsidRPr="009403D3">
        <w:rPr>
          <w:rFonts w:asciiTheme="majorHAnsi" w:hAnsiTheme="majorHAnsi" w:cs="Arial"/>
          <w:sz w:val="24"/>
          <w:szCs w:val="20"/>
        </w:rPr>
        <w:t xml:space="preserve">Analysis and conclusion- </w:t>
      </w:r>
      <w:r w:rsidR="00C85968">
        <w:rPr>
          <w:rFonts w:asciiTheme="majorHAnsi" w:hAnsiTheme="majorHAnsi" w:cs="Arial"/>
          <w:b/>
          <w:sz w:val="24"/>
          <w:szCs w:val="20"/>
        </w:rPr>
        <w:t>10</w:t>
      </w:r>
      <w:r w:rsidRPr="009403D3">
        <w:rPr>
          <w:rFonts w:asciiTheme="majorHAnsi" w:hAnsiTheme="majorHAnsi" w:cs="Arial"/>
          <w:b/>
          <w:sz w:val="24"/>
          <w:szCs w:val="20"/>
        </w:rPr>
        <w:t xml:space="preserve"> points</w:t>
      </w:r>
    </w:p>
    <w:p w14:paraId="47D3A800" w14:textId="77777777" w:rsidR="00386C10" w:rsidRPr="009403D3" w:rsidRDefault="00386C10" w:rsidP="00386C10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9403D3">
        <w:rPr>
          <w:rFonts w:asciiTheme="majorHAnsi" w:hAnsiTheme="majorHAnsi" w:cs="Arial"/>
          <w:sz w:val="24"/>
          <w:szCs w:val="20"/>
        </w:rPr>
        <w:t>Correct identification of unknown</w:t>
      </w:r>
    </w:p>
    <w:p w14:paraId="1DE0EF07" w14:textId="77777777" w:rsidR="00386C10" w:rsidRPr="009403D3" w:rsidRDefault="00386C10" w:rsidP="00386C10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9403D3">
        <w:rPr>
          <w:rFonts w:asciiTheme="majorHAnsi" w:hAnsiTheme="majorHAnsi" w:cs="Arial"/>
          <w:sz w:val="24"/>
          <w:szCs w:val="20"/>
        </w:rPr>
        <w:t>Supports claim with data</w:t>
      </w:r>
    </w:p>
    <w:p w14:paraId="593EB004" w14:textId="77777777" w:rsidR="00386C10" w:rsidRPr="009403D3" w:rsidRDefault="00386C10" w:rsidP="00386C10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="Arial"/>
          <w:sz w:val="24"/>
          <w:szCs w:val="20"/>
        </w:rPr>
      </w:pPr>
      <w:r w:rsidRPr="009403D3">
        <w:rPr>
          <w:rFonts w:asciiTheme="majorHAnsi" w:hAnsiTheme="majorHAnsi" w:cs="Arial"/>
          <w:sz w:val="24"/>
          <w:szCs w:val="20"/>
        </w:rPr>
        <w:t>Error analysis</w:t>
      </w:r>
    </w:p>
    <w:p w14:paraId="22A7E516" w14:textId="3D4DFD1F" w:rsidR="009403D3" w:rsidRPr="00C85968" w:rsidRDefault="009403D3" w:rsidP="009403D3">
      <w:pPr>
        <w:rPr>
          <w:rFonts w:asciiTheme="majorHAnsi" w:hAnsiTheme="majorHAnsi" w:cs="Arial"/>
          <w:b/>
          <w:sz w:val="28"/>
          <w:szCs w:val="20"/>
          <w:u w:val="single"/>
        </w:rPr>
      </w:pPr>
      <w:r w:rsidRPr="00C85968">
        <w:rPr>
          <w:rFonts w:asciiTheme="majorHAnsi" w:hAnsiTheme="majorHAnsi" w:cs="Arial"/>
          <w:b/>
          <w:sz w:val="28"/>
          <w:szCs w:val="20"/>
          <w:u w:val="single"/>
        </w:rPr>
        <w:t>Specific Points received by category: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355"/>
        <w:gridCol w:w="6203"/>
        <w:gridCol w:w="1440"/>
      </w:tblGrid>
      <w:tr w:rsidR="009403D3" w:rsidRPr="009403D3" w14:paraId="2B222E5B" w14:textId="77777777" w:rsidTr="00805288">
        <w:tc>
          <w:tcPr>
            <w:tcW w:w="9558" w:type="dxa"/>
            <w:gridSpan w:val="2"/>
            <w:tcBorders>
              <w:bottom w:val="dotted" w:sz="4" w:space="0" w:color="CCFFCC"/>
              <w:right w:val="dotted" w:sz="4" w:space="0" w:color="CCFFCC"/>
            </w:tcBorders>
          </w:tcPr>
          <w:p w14:paraId="1E0C49A5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Experimental Pre-Planning</w:t>
            </w:r>
          </w:p>
        </w:tc>
        <w:tc>
          <w:tcPr>
            <w:tcW w:w="1440" w:type="dxa"/>
            <w:tcBorders>
              <w:left w:val="dotted" w:sz="4" w:space="0" w:color="CCFFCC"/>
              <w:bottom w:val="dotted" w:sz="4" w:space="0" w:color="CCFFCC"/>
            </w:tcBorders>
          </w:tcPr>
          <w:p w14:paraId="587211D0" w14:textId="77777777" w:rsidR="009403D3" w:rsidRPr="009403D3" w:rsidRDefault="009403D3" w:rsidP="00805288">
            <w:pPr>
              <w:pStyle w:val="ListParagraph"/>
              <w:ind w:left="522" w:hanging="27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Points</w:t>
            </w:r>
          </w:p>
        </w:tc>
      </w:tr>
      <w:tr w:rsidR="009403D3" w:rsidRPr="009403D3" w14:paraId="1204C4AA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59593212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Procedures written BEFORE class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4DE2D4A6" w14:textId="071C318A" w:rsidR="009403D3" w:rsidRPr="009403D3" w:rsidRDefault="00C85968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</w:tr>
      <w:tr w:rsidR="009403D3" w:rsidRPr="009403D3" w14:paraId="78401BF6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5BF977DC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Procedures written with concern for safety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0C78256A" w14:textId="60447978" w:rsidR="009403D3" w:rsidRPr="009403D3" w:rsidRDefault="00C85968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9403D3" w:rsidRPr="009403D3" w14:paraId="6213B709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4E7D9F02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Procedures include specific quantitative amounts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4449E645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9403D3" w:rsidRPr="009403D3" w14:paraId="0CA050D8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2961C989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Procedures include specific scientific apparatus names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277D4A83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9403D3" w:rsidRPr="009403D3" w14:paraId="5DE25CC2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7D4A2C5B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Procedures are easy to follow and easily replicable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2194A09D" w14:textId="077AB9D2" w:rsidR="009403D3" w:rsidRPr="009403D3" w:rsidRDefault="00C85968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9403D3" w:rsidRPr="009403D3" w14:paraId="794425B7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500D6162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Procedures designed to correctly identify the unknown without assistance from teacher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2339BE3E" w14:textId="76732E72" w:rsidR="009403D3" w:rsidRPr="00805288" w:rsidRDefault="00C85968" w:rsidP="00805288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9403D3" w:rsidRPr="009403D3" w14:paraId="253226BF" w14:textId="77777777" w:rsidTr="00805288">
        <w:tc>
          <w:tcPr>
            <w:tcW w:w="3355" w:type="dxa"/>
            <w:tcBorders>
              <w:top w:val="dotted" w:sz="4" w:space="0" w:color="CCFFCC"/>
              <w:bottom w:val="single" w:sz="4" w:space="0" w:color="auto"/>
              <w:right w:val="dotted" w:sz="4" w:space="0" w:color="CCFFCC"/>
            </w:tcBorders>
          </w:tcPr>
          <w:p w14:paraId="4667CB7A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dotted" w:sz="4" w:space="0" w:color="CCFFCC"/>
              <w:left w:val="dotted" w:sz="4" w:space="0" w:color="CCFFCC"/>
              <w:bottom w:val="single" w:sz="4" w:space="0" w:color="auto"/>
              <w:right w:val="dotted" w:sz="4" w:space="0" w:color="CCFFCC"/>
            </w:tcBorders>
          </w:tcPr>
          <w:p w14:paraId="16F5D3AD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Category total: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single" w:sz="4" w:space="0" w:color="auto"/>
            </w:tcBorders>
          </w:tcPr>
          <w:p w14:paraId="6FC64AD8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</w:rPr>
              <w:t>/10</w:t>
            </w:r>
          </w:p>
        </w:tc>
      </w:tr>
      <w:tr w:rsidR="009403D3" w:rsidRPr="009403D3" w14:paraId="2994E2B2" w14:textId="77777777" w:rsidTr="00805288">
        <w:tc>
          <w:tcPr>
            <w:tcW w:w="9558" w:type="dxa"/>
            <w:gridSpan w:val="2"/>
            <w:tcBorders>
              <w:bottom w:val="dotted" w:sz="4" w:space="0" w:color="CCFFCC"/>
              <w:right w:val="dotted" w:sz="4" w:space="0" w:color="CCFFCC"/>
            </w:tcBorders>
          </w:tcPr>
          <w:p w14:paraId="100544FB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Experimental techniques</w:t>
            </w:r>
          </w:p>
        </w:tc>
        <w:tc>
          <w:tcPr>
            <w:tcW w:w="1440" w:type="dxa"/>
            <w:tcBorders>
              <w:left w:val="dotted" w:sz="4" w:space="0" w:color="CCFFCC"/>
              <w:bottom w:val="dotted" w:sz="4" w:space="0" w:color="CCFFCC"/>
            </w:tcBorders>
          </w:tcPr>
          <w:p w14:paraId="3534119F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403D3" w:rsidRPr="009403D3" w14:paraId="39FDA682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4FC989A6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Safety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01B28DFC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9403D3" w:rsidRPr="009403D3" w14:paraId="12A9922C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52E99847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Conservation of chemicals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672F0A43" w14:textId="6F26B979" w:rsidR="009403D3" w:rsidRPr="00805288" w:rsidRDefault="009403D3" w:rsidP="00805288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9403D3" w:rsidRPr="009403D3" w14:paraId="62FDF74A" w14:textId="77777777" w:rsidTr="00805288">
        <w:trPr>
          <w:trHeight w:val="90"/>
        </w:trPr>
        <w:tc>
          <w:tcPr>
            <w:tcW w:w="3355" w:type="dxa"/>
            <w:tcBorders>
              <w:top w:val="dotted" w:sz="4" w:space="0" w:color="CCFFCC"/>
              <w:bottom w:val="single" w:sz="4" w:space="0" w:color="auto"/>
              <w:right w:val="dotted" w:sz="4" w:space="0" w:color="CCFFCC"/>
            </w:tcBorders>
          </w:tcPr>
          <w:p w14:paraId="0E594FB2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dotted" w:sz="4" w:space="0" w:color="CCFFCC"/>
              <w:left w:val="dotted" w:sz="4" w:space="0" w:color="CCFFCC"/>
              <w:bottom w:val="single" w:sz="4" w:space="0" w:color="auto"/>
              <w:right w:val="dotted" w:sz="4" w:space="0" w:color="CCFFCC"/>
            </w:tcBorders>
          </w:tcPr>
          <w:p w14:paraId="13530B80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Category total: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single" w:sz="4" w:space="0" w:color="auto"/>
            </w:tcBorders>
          </w:tcPr>
          <w:p w14:paraId="73ECEAF0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</w:rPr>
              <w:t>/4</w:t>
            </w:r>
          </w:p>
        </w:tc>
      </w:tr>
      <w:tr w:rsidR="009403D3" w:rsidRPr="009403D3" w14:paraId="7F52DEC3" w14:textId="77777777" w:rsidTr="00805288">
        <w:tc>
          <w:tcPr>
            <w:tcW w:w="9558" w:type="dxa"/>
            <w:gridSpan w:val="2"/>
            <w:tcBorders>
              <w:bottom w:val="dotted" w:sz="4" w:space="0" w:color="CCFFCC"/>
              <w:right w:val="dotted" w:sz="4" w:space="0" w:color="CCFFCC"/>
            </w:tcBorders>
          </w:tcPr>
          <w:p w14:paraId="4404C6B2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Data/observations collection</w:t>
            </w:r>
          </w:p>
        </w:tc>
        <w:tc>
          <w:tcPr>
            <w:tcW w:w="1440" w:type="dxa"/>
            <w:tcBorders>
              <w:left w:val="dotted" w:sz="4" w:space="0" w:color="CCFFCC"/>
              <w:bottom w:val="dotted" w:sz="4" w:space="0" w:color="CCFFCC"/>
            </w:tcBorders>
          </w:tcPr>
          <w:p w14:paraId="06477B53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403D3" w:rsidRPr="009403D3" w14:paraId="4456E198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2938E736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All observations recorded (before/after), beyond those of color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070ACC93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</w:tr>
      <w:tr w:rsidR="009403D3" w:rsidRPr="009403D3" w14:paraId="069E5ECE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541954EA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Appropriate observations table made to record all results in single table; made with ruler; all edges/boundaries enclosed with lines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02D302FF" w14:textId="62AC924A" w:rsidR="009403D3" w:rsidRPr="00805288" w:rsidRDefault="00C85968" w:rsidP="00805288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  <w:p w14:paraId="7426913A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403D3" w:rsidRPr="009403D3" w14:paraId="6183D1E1" w14:textId="77777777" w:rsidTr="00805288">
        <w:tc>
          <w:tcPr>
            <w:tcW w:w="3355" w:type="dxa"/>
            <w:tcBorders>
              <w:top w:val="dotted" w:sz="4" w:space="0" w:color="CCFFCC"/>
              <w:bottom w:val="single" w:sz="4" w:space="0" w:color="auto"/>
              <w:right w:val="dotted" w:sz="4" w:space="0" w:color="CCFFCC"/>
            </w:tcBorders>
          </w:tcPr>
          <w:p w14:paraId="04A7AB47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dotted" w:sz="4" w:space="0" w:color="CCFFCC"/>
              <w:left w:val="dotted" w:sz="4" w:space="0" w:color="CCFFCC"/>
              <w:bottom w:val="single" w:sz="4" w:space="0" w:color="auto"/>
              <w:right w:val="dotted" w:sz="4" w:space="0" w:color="CCFFCC"/>
            </w:tcBorders>
          </w:tcPr>
          <w:p w14:paraId="2F627D3D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Category total: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single" w:sz="4" w:space="0" w:color="auto"/>
            </w:tcBorders>
          </w:tcPr>
          <w:p w14:paraId="706B5AB5" w14:textId="5D40061F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</w:rPr>
              <w:t>/</w:t>
            </w:r>
            <w:r w:rsidR="00C85968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</w:tr>
      <w:tr w:rsidR="009403D3" w:rsidRPr="009403D3" w14:paraId="1BF740F7" w14:textId="77777777" w:rsidTr="00805288">
        <w:tc>
          <w:tcPr>
            <w:tcW w:w="9558" w:type="dxa"/>
            <w:gridSpan w:val="2"/>
            <w:tcBorders>
              <w:bottom w:val="dotted" w:sz="4" w:space="0" w:color="CCFFCC"/>
              <w:right w:val="dotted" w:sz="4" w:space="0" w:color="CCFFCC"/>
            </w:tcBorders>
          </w:tcPr>
          <w:p w14:paraId="191795F5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Analysis and conclusion</w:t>
            </w:r>
          </w:p>
        </w:tc>
        <w:tc>
          <w:tcPr>
            <w:tcW w:w="1440" w:type="dxa"/>
            <w:tcBorders>
              <w:left w:val="dotted" w:sz="4" w:space="0" w:color="CCFFCC"/>
              <w:bottom w:val="dotted" w:sz="4" w:space="0" w:color="CCFFCC"/>
            </w:tcBorders>
          </w:tcPr>
          <w:p w14:paraId="38E09D17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403D3" w:rsidRPr="009403D3" w14:paraId="324A5EE8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778413C0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Correct identification of unknown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20F6ACA8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</w:tr>
      <w:tr w:rsidR="009403D3" w:rsidRPr="009403D3" w14:paraId="2A96A0A1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6A27B4C2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Supports claim with data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104E6573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</w:tr>
      <w:tr w:rsidR="009403D3" w:rsidRPr="009403D3" w14:paraId="0A61B609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6F9D0EA3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Discusses any anomalous results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77476E5C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9403D3" w:rsidRPr="009403D3" w14:paraId="20C949AA" w14:textId="77777777" w:rsidTr="00805288">
        <w:tc>
          <w:tcPr>
            <w:tcW w:w="9558" w:type="dxa"/>
            <w:gridSpan w:val="2"/>
            <w:tcBorders>
              <w:top w:val="dotted" w:sz="4" w:space="0" w:color="CCFFCC"/>
              <w:bottom w:val="dotted" w:sz="4" w:space="0" w:color="CCFFCC"/>
              <w:right w:val="dotted" w:sz="4" w:space="0" w:color="CCFFCC"/>
            </w:tcBorders>
          </w:tcPr>
          <w:p w14:paraId="61913F6C" w14:textId="77777777" w:rsidR="009403D3" w:rsidRPr="009403D3" w:rsidRDefault="009403D3" w:rsidP="009403D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Error analysis: extends beyond that of human error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  <w:bottom w:val="dotted" w:sz="4" w:space="0" w:color="CCFFCC"/>
            </w:tcBorders>
          </w:tcPr>
          <w:p w14:paraId="1C3B0F5E" w14:textId="7A07B9E6" w:rsidR="009403D3" w:rsidRPr="009403D3" w:rsidRDefault="00C85968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9403D3" w:rsidRPr="009403D3" w14:paraId="67C6C49B" w14:textId="77777777" w:rsidTr="00805288">
        <w:tc>
          <w:tcPr>
            <w:tcW w:w="3355" w:type="dxa"/>
            <w:tcBorders>
              <w:top w:val="dotted" w:sz="4" w:space="0" w:color="CCFFCC"/>
              <w:right w:val="dotted" w:sz="4" w:space="0" w:color="CCFFCC"/>
            </w:tcBorders>
          </w:tcPr>
          <w:p w14:paraId="0A75CE98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dotted" w:sz="4" w:space="0" w:color="CCFFCC"/>
              <w:left w:val="dotted" w:sz="4" w:space="0" w:color="CCFFCC"/>
              <w:right w:val="dotted" w:sz="4" w:space="0" w:color="CCFFCC"/>
            </w:tcBorders>
          </w:tcPr>
          <w:p w14:paraId="64836287" w14:textId="77777777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sz w:val="24"/>
                <w:szCs w:val="24"/>
              </w:rPr>
              <w:t>Category total:</w:t>
            </w:r>
          </w:p>
        </w:tc>
        <w:tc>
          <w:tcPr>
            <w:tcW w:w="1440" w:type="dxa"/>
            <w:tcBorders>
              <w:top w:val="dotted" w:sz="4" w:space="0" w:color="CCFFCC"/>
              <w:left w:val="dotted" w:sz="4" w:space="0" w:color="CCFFCC"/>
            </w:tcBorders>
          </w:tcPr>
          <w:p w14:paraId="1F67AF8F" w14:textId="7FB087D6" w:rsidR="009403D3" w:rsidRPr="009403D3" w:rsidRDefault="009403D3" w:rsidP="009403D3">
            <w:pPr>
              <w:pStyle w:val="List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403D3">
              <w:rPr>
                <w:rFonts w:asciiTheme="majorHAnsi" w:hAnsiTheme="majorHAnsi" w:cs="Arial"/>
                <w:b/>
                <w:sz w:val="24"/>
                <w:szCs w:val="24"/>
              </w:rPr>
              <w:t>/1</w:t>
            </w:r>
            <w:r w:rsidR="00C85968">
              <w:rPr>
                <w:rFonts w:asciiTheme="majorHAnsi" w:hAnsiTheme="majorHAnsi" w:cs="Arial"/>
                <w:b/>
                <w:sz w:val="24"/>
                <w:szCs w:val="24"/>
              </w:rPr>
              <w:t>0</w:t>
            </w:r>
          </w:p>
        </w:tc>
      </w:tr>
    </w:tbl>
    <w:p w14:paraId="784FFDA9" w14:textId="4AC9D070" w:rsidR="00386C10" w:rsidRPr="009403D3" w:rsidRDefault="00386C10" w:rsidP="009403D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sectPr w:rsidR="00386C10" w:rsidRPr="009403D3" w:rsidSect="008924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E6258" w14:textId="77777777" w:rsidR="00805288" w:rsidRDefault="00805288" w:rsidP="008924F6">
      <w:pPr>
        <w:spacing w:after="0" w:line="240" w:lineRule="auto"/>
      </w:pPr>
      <w:r>
        <w:separator/>
      </w:r>
    </w:p>
  </w:endnote>
  <w:endnote w:type="continuationSeparator" w:id="0">
    <w:p w14:paraId="06B482FF" w14:textId="77777777" w:rsidR="00805288" w:rsidRDefault="00805288" w:rsidP="008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D0FE" w14:textId="3D1ABB08" w:rsidR="00805288" w:rsidRDefault="00805288" w:rsidP="007C74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330E" w14:textId="77777777" w:rsidR="00805288" w:rsidRDefault="00805288" w:rsidP="008924F6">
      <w:pPr>
        <w:spacing w:after="0" w:line="240" w:lineRule="auto"/>
      </w:pPr>
      <w:r>
        <w:separator/>
      </w:r>
    </w:p>
  </w:footnote>
  <w:footnote w:type="continuationSeparator" w:id="0">
    <w:p w14:paraId="12888C91" w14:textId="77777777" w:rsidR="00805288" w:rsidRDefault="00805288" w:rsidP="008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62E89" w14:textId="67D40A0B" w:rsidR="00805288" w:rsidRPr="009403D3" w:rsidRDefault="00805288" w:rsidP="008924F6">
    <w:pPr>
      <w:spacing w:line="240" w:lineRule="auto"/>
      <w:contextualSpacing/>
      <w:jc w:val="center"/>
      <w:rPr>
        <w:rFonts w:cs="Arial"/>
        <w:b/>
        <w:i/>
        <w:szCs w:val="26"/>
      </w:rPr>
    </w:pPr>
    <w:r w:rsidRPr="009403D3">
      <w:rPr>
        <w:rFonts w:cs="Arial"/>
        <w:b/>
        <w:i/>
        <w:szCs w:val="26"/>
      </w:rPr>
      <w:t>AS Biology</w:t>
    </w:r>
  </w:p>
  <w:p w14:paraId="1EF3A622" w14:textId="7BF61ECE" w:rsidR="00805288" w:rsidRPr="009403D3" w:rsidRDefault="00805288" w:rsidP="009403D3">
    <w:pPr>
      <w:spacing w:after="0" w:line="240" w:lineRule="auto"/>
      <w:contextualSpacing/>
      <w:jc w:val="center"/>
      <w:rPr>
        <w:rFonts w:cs="Arial"/>
        <w:b/>
        <w:i/>
        <w:szCs w:val="26"/>
      </w:rPr>
    </w:pPr>
    <w:r w:rsidRPr="009403D3">
      <w:rPr>
        <w:rFonts w:cs="Arial"/>
        <w:b/>
        <w:i/>
        <w:szCs w:val="26"/>
      </w:rPr>
      <w:t xml:space="preserve">Biological Molecules Lab </w:t>
    </w:r>
    <w:r>
      <w:rPr>
        <w:rFonts w:cs="Arial"/>
        <w:b/>
        <w:i/>
        <w:szCs w:val="26"/>
      </w:rPr>
      <w:t xml:space="preserve">Practical </w:t>
    </w:r>
    <w:r w:rsidRPr="009403D3">
      <w:rPr>
        <w:rFonts w:cs="Arial"/>
        <w:b/>
        <w:i/>
        <w:szCs w:val="26"/>
      </w:rPr>
      <w:t>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06A47"/>
    <w:multiLevelType w:val="hybridMultilevel"/>
    <w:tmpl w:val="A1F85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CEE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F762B3"/>
    <w:multiLevelType w:val="hybridMultilevel"/>
    <w:tmpl w:val="83CCBB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438B9"/>
    <w:multiLevelType w:val="hybridMultilevel"/>
    <w:tmpl w:val="B3207C5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D"/>
    <w:rsid w:val="00050261"/>
    <w:rsid w:val="000C7986"/>
    <w:rsid w:val="000D4788"/>
    <w:rsid w:val="00176B7C"/>
    <w:rsid w:val="001D12C6"/>
    <w:rsid w:val="001D7D35"/>
    <w:rsid w:val="002E2860"/>
    <w:rsid w:val="002E6D52"/>
    <w:rsid w:val="00312870"/>
    <w:rsid w:val="00332A14"/>
    <w:rsid w:val="00386C10"/>
    <w:rsid w:val="003E6655"/>
    <w:rsid w:val="00433B55"/>
    <w:rsid w:val="0045043B"/>
    <w:rsid w:val="00477BD4"/>
    <w:rsid w:val="00481F35"/>
    <w:rsid w:val="004C6C98"/>
    <w:rsid w:val="00573EA1"/>
    <w:rsid w:val="005B0281"/>
    <w:rsid w:val="005C7851"/>
    <w:rsid w:val="005E68D7"/>
    <w:rsid w:val="0064029B"/>
    <w:rsid w:val="006C1223"/>
    <w:rsid w:val="007C44A0"/>
    <w:rsid w:val="007C74B3"/>
    <w:rsid w:val="00805288"/>
    <w:rsid w:val="00814669"/>
    <w:rsid w:val="008924F6"/>
    <w:rsid w:val="008B24CB"/>
    <w:rsid w:val="009264CC"/>
    <w:rsid w:val="009309BD"/>
    <w:rsid w:val="009403D3"/>
    <w:rsid w:val="009626F5"/>
    <w:rsid w:val="009664E1"/>
    <w:rsid w:val="00974FE7"/>
    <w:rsid w:val="009B2FE5"/>
    <w:rsid w:val="00A65A59"/>
    <w:rsid w:val="00A70969"/>
    <w:rsid w:val="00AB11B1"/>
    <w:rsid w:val="00B44489"/>
    <w:rsid w:val="00B606A8"/>
    <w:rsid w:val="00B64E43"/>
    <w:rsid w:val="00C05302"/>
    <w:rsid w:val="00C84047"/>
    <w:rsid w:val="00C85968"/>
    <w:rsid w:val="00CB41CD"/>
    <w:rsid w:val="00D11857"/>
    <w:rsid w:val="00D25017"/>
    <w:rsid w:val="00D77CBA"/>
    <w:rsid w:val="00D9357C"/>
    <w:rsid w:val="00DB0F20"/>
    <w:rsid w:val="00DC1952"/>
    <w:rsid w:val="00E01ECE"/>
    <w:rsid w:val="00E701D6"/>
    <w:rsid w:val="00EA04A1"/>
    <w:rsid w:val="00EB3C96"/>
    <w:rsid w:val="00EE751B"/>
    <w:rsid w:val="00F024C9"/>
    <w:rsid w:val="00F551E8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60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C9"/>
  </w:style>
  <w:style w:type="paragraph" w:styleId="Footer">
    <w:name w:val="footer"/>
    <w:basedOn w:val="Normal"/>
    <w:link w:val="FooterChar"/>
    <w:uiPriority w:val="99"/>
    <w:unhideWhenUsed/>
    <w:rsid w:val="008924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F6"/>
  </w:style>
  <w:style w:type="paragraph" w:styleId="ListParagraph">
    <w:name w:val="List Paragraph"/>
    <w:basedOn w:val="Normal"/>
    <w:uiPriority w:val="34"/>
    <w:qFormat/>
    <w:rsid w:val="0081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C9"/>
  </w:style>
  <w:style w:type="paragraph" w:styleId="Footer">
    <w:name w:val="footer"/>
    <w:basedOn w:val="Normal"/>
    <w:link w:val="FooterChar"/>
    <w:uiPriority w:val="99"/>
    <w:unhideWhenUsed/>
    <w:rsid w:val="008924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F6"/>
  </w:style>
  <w:style w:type="paragraph" w:styleId="ListParagraph">
    <w:name w:val="List Paragraph"/>
    <w:basedOn w:val="Normal"/>
    <w:uiPriority w:val="34"/>
    <w:qFormat/>
    <w:rsid w:val="0081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Vermeer</dc:creator>
  <cp:lastModifiedBy>Ellen Campbell</cp:lastModifiedBy>
  <cp:revision>4</cp:revision>
  <cp:lastPrinted>2014-09-26T14:21:00Z</cp:lastPrinted>
  <dcterms:created xsi:type="dcterms:W3CDTF">2014-09-26T04:56:00Z</dcterms:created>
  <dcterms:modified xsi:type="dcterms:W3CDTF">2014-09-26T17:16:00Z</dcterms:modified>
</cp:coreProperties>
</file>