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651F" w14:textId="39B1AD4A" w:rsidR="00B25716" w:rsidRDefault="00B25716" w:rsidP="00B25716">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B36D5">
        <w:t>Date:</w:t>
      </w:r>
      <w:r>
        <w:rPr>
          <w:u w:val="single"/>
        </w:rPr>
        <w:t xml:space="preserve"> 10/31/14   </w:t>
      </w:r>
      <w:r>
        <w:t>Class:</w:t>
      </w:r>
      <w:r>
        <w:rPr>
          <w:u w:val="single"/>
        </w:rPr>
        <w:t xml:space="preserve">   </w:t>
      </w:r>
      <w:r>
        <w:rPr>
          <w:u w:val="single"/>
        </w:rPr>
        <w:tab/>
      </w:r>
      <w:r>
        <w:rPr>
          <w:u w:val="single"/>
        </w:rPr>
        <w:tab/>
      </w:r>
    </w:p>
    <w:p w14:paraId="55332ED3" w14:textId="77777777" w:rsidR="00B25716" w:rsidRDefault="00B25716" w:rsidP="00B25716">
      <w:r>
        <w:t xml:space="preserve"> </w:t>
      </w:r>
    </w:p>
    <w:p w14:paraId="283309CA" w14:textId="2EA9D98D" w:rsidR="00B25716" w:rsidRPr="00304949" w:rsidRDefault="00B25716" w:rsidP="00304949">
      <w:pPr>
        <w:jc w:val="right"/>
        <w:rPr>
          <w:b/>
        </w:rPr>
      </w:pPr>
      <w:r w:rsidRPr="00304949">
        <w:rPr>
          <w:b/>
        </w:rPr>
        <w:t xml:space="preserve">Due: </w:t>
      </w:r>
      <w:r w:rsidR="00304949" w:rsidRPr="00304949">
        <w:rPr>
          <w:b/>
        </w:rPr>
        <w:t>Monda</w:t>
      </w:r>
      <w:r w:rsidR="00D3182C">
        <w:rPr>
          <w:b/>
        </w:rPr>
        <w:t>y, Nov. 3/Tuesday, Nov. 4</w:t>
      </w:r>
    </w:p>
    <w:p w14:paraId="03E8A9FB" w14:textId="77777777" w:rsidR="00304949" w:rsidRDefault="00304949" w:rsidP="00304949">
      <w:pPr>
        <w:jc w:val="right"/>
        <w:rPr>
          <w:sz w:val="22"/>
        </w:rPr>
      </w:pPr>
      <w:r w:rsidRPr="00304949">
        <w:rPr>
          <w:b/>
        </w:rPr>
        <w:t>*5 points in your academic grade</w:t>
      </w:r>
    </w:p>
    <w:p w14:paraId="0B36BAC0" w14:textId="045F615B" w:rsidR="004C7C7C" w:rsidRPr="00304949" w:rsidRDefault="00304949" w:rsidP="00304949">
      <w:pPr>
        <w:rPr>
          <w:b/>
          <w:u w:val="single"/>
        </w:rPr>
      </w:pPr>
      <w:r w:rsidRPr="00304949">
        <w:rPr>
          <w:b/>
          <w:u w:val="single"/>
        </w:rPr>
        <w:t>Part 1: Notes on Specific Enzymes</w:t>
      </w:r>
    </w:p>
    <w:p w14:paraId="2F7E1E7F" w14:textId="78671E5A" w:rsidR="00304949" w:rsidRPr="00304949" w:rsidRDefault="00304949" w:rsidP="00304949">
      <w:r w:rsidRPr="00BB36D5">
        <w:rPr>
          <w:b/>
        </w:rPr>
        <w:t>Directions:</w:t>
      </w:r>
      <w:r>
        <w:t xml:space="preserve"> Use the class set of enzyme cards at your table to fill in the information below. If you do not finish in class, you can access the cards are on my </w:t>
      </w:r>
      <w:proofErr w:type="spellStart"/>
      <w:r>
        <w:t>Weebly</w:t>
      </w:r>
      <w:proofErr w:type="spellEnd"/>
      <w:r>
        <w:t xml:space="preserve">: </w:t>
      </w:r>
      <w:hyperlink r:id="rId9" w:history="1">
        <w:r w:rsidRPr="00304949">
          <w:rPr>
            <w:rStyle w:val="Hyperlink"/>
            <w:sz w:val="22"/>
          </w:rPr>
          <w:t>ecampbellasuprep.weebly.com/enzymes.html</w:t>
        </w:r>
      </w:hyperlink>
      <w:r w:rsidRPr="00304949">
        <w:rPr>
          <w:sz w:val="22"/>
        </w:rPr>
        <w:t xml:space="preserve"> </w:t>
      </w:r>
    </w:p>
    <w:tbl>
      <w:tblPr>
        <w:tblStyle w:val="TableGrid"/>
        <w:tblW w:w="5000" w:type="pct"/>
        <w:tblLook w:val="0420" w:firstRow="1" w:lastRow="0" w:firstColumn="0" w:lastColumn="0" w:noHBand="0" w:noVBand="1"/>
      </w:tblPr>
      <w:tblGrid>
        <w:gridCol w:w="2110"/>
        <w:gridCol w:w="5235"/>
        <w:gridCol w:w="3671"/>
      </w:tblGrid>
      <w:tr w:rsidR="004C7C7C" w:rsidRPr="004C7C7C" w14:paraId="4F4BCB0D" w14:textId="77777777" w:rsidTr="00B25716">
        <w:trPr>
          <w:trHeight w:val="268"/>
        </w:trPr>
        <w:tc>
          <w:tcPr>
            <w:tcW w:w="958" w:type="pct"/>
            <w:shd w:val="clear" w:color="auto" w:fill="E5DFEC" w:themeFill="accent4" w:themeFillTint="33"/>
            <w:hideMark/>
          </w:tcPr>
          <w:p w14:paraId="4DA713D8" w14:textId="77777777" w:rsidR="00B25716" w:rsidRPr="004C7C7C" w:rsidRDefault="004C7C7C" w:rsidP="004C7C7C">
            <w:r w:rsidRPr="004C7C7C">
              <w:rPr>
                <w:b/>
                <w:bCs/>
                <w:lang w:val="en-GB"/>
              </w:rPr>
              <w:t>Name of enzyme</w:t>
            </w:r>
          </w:p>
        </w:tc>
        <w:tc>
          <w:tcPr>
            <w:tcW w:w="2376" w:type="pct"/>
            <w:shd w:val="clear" w:color="auto" w:fill="E5DFEC" w:themeFill="accent4" w:themeFillTint="33"/>
            <w:hideMark/>
          </w:tcPr>
          <w:p w14:paraId="1DB112DF" w14:textId="77777777" w:rsidR="00B25716" w:rsidRPr="004C7C7C" w:rsidRDefault="004C7C7C" w:rsidP="004C7C7C">
            <w:r w:rsidRPr="004C7C7C">
              <w:rPr>
                <w:b/>
                <w:bCs/>
                <w:lang w:val="en-GB"/>
              </w:rPr>
              <w:t>What it is used for</w:t>
            </w:r>
          </w:p>
        </w:tc>
        <w:tc>
          <w:tcPr>
            <w:tcW w:w="1666" w:type="pct"/>
            <w:shd w:val="clear" w:color="auto" w:fill="E5DFEC" w:themeFill="accent4" w:themeFillTint="33"/>
            <w:hideMark/>
          </w:tcPr>
          <w:p w14:paraId="2D2DC0D7" w14:textId="77777777" w:rsidR="00B25716" w:rsidRPr="004C7C7C" w:rsidRDefault="004C7C7C" w:rsidP="004C7C7C">
            <w:r w:rsidRPr="004C7C7C">
              <w:rPr>
                <w:b/>
                <w:bCs/>
                <w:lang w:val="en-GB"/>
              </w:rPr>
              <w:t>How it works</w:t>
            </w:r>
            <w:r w:rsidR="005527D7">
              <w:rPr>
                <w:b/>
                <w:bCs/>
                <w:lang w:val="en-GB"/>
              </w:rPr>
              <w:t xml:space="preserve"> (include the substrate and product)</w:t>
            </w:r>
          </w:p>
        </w:tc>
      </w:tr>
      <w:tr w:rsidR="004C7C7C" w:rsidRPr="004C7C7C" w14:paraId="6425AD52" w14:textId="77777777" w:rsidTr="00B25716">
        <w:trPr>
          <w:trHeight w:val="2117"/>
        </w:trPr>
        <w:tc>
          <w:tcPr>
            <w:tcW w:w="958" w:type="pct"/>
            <w:hideMark/>
          </w:tcPr>
          <w:p w14:paraId="29B98E7C" w14:textId="77777777" w:rsidR="00B25716" w:rsidRPr="004C7C7C" w:rsidRDefault="004C7C7C" w:rsidP="004C7C7C">
            <w:proofErr w:type="spellStart"/>
            <w:r w:rsidRPr="004C7C7C">
              <w:rPr>
                <w:lang w:val="en-GB"/>
              </w:rPr>
              <w:t>Isomerase</w:t>
            </w:r>
            <w:proofErr w:type="spellEnd"/>
          </w:p>
        </w:tc>
        <w:tc>
          <w:tcPr>
            <w:tcW w:w="2376" w:type="pct"/>
            <w:hideMark/>
          </w:tcPr>
          <w:p w14:paraId="4E9BFFF1" w14:textId="77777777" w:rsidR="004C7C7C" w:rsidRPr="004C7C7C" w:rsidRDefault="004C7C7C" w:rsidP="004C7C7C"/>
        </w:tc>
        <w:tc>
          <w:tcPr>
            <w:tcW w:w="1666" w:type="pct"/>
            <w:hideMark/>
          </w:tcPr>
          <w:p w14:paraId="51B692AC" w14:textId="77777777" w:rsidR="004C7C7C" w:rsidRPr="004C7C7C" w:rsidRDefault="004C7C7C" w:rsidP="004C7C7C"/>
        </w:tc>
      </w:tr>
      <w:tr w:rsidR="004C7C7C" w:rsidRPr="004C7C7C" w14:paraId="4F9D6838" w14:textId="77777777" w:rsidTr="00B25716">
        <w:trPr>
          <w:trHeight w:val="2117"/>
        </w:trPr>
        <w:tc>
          <w:tcPr>
            <w:tcW w:w="958" w:type="pct"/>
            <w:hideMark/>
          </w:tcPr>
          <w:p w14:paraId="1476FEA7" w14:textId="77777777" w:rsidR="00B25716" w:rsidRPr="004C7C7C" w:rsidRDefault="004C7C7C" w:rsidP="004C7C7C">
            <w:r w:rsidRPr="004C7C7C">
              <w:rPr>
                <w:lang w:val="en-GB"/>
              </w:rPr>
              <w:t>Proteases and lipases</w:t>
            </w:r>
          </w:p>
        </w:tc>
        <w:tc>
          <w:tcPr>
            <w:tcW w:w="2376" w:type="pct"/>
            <w:hideMark/>
          </w:tcPr>
          <w:p w14:paraId="34141AAB" w14:textId="77777777" w:rsidR="004C7C7C" w:rsidRPr="004C7C7C" w:rsidRDefault="004C7C7C" w:rsidP="004C7C7C"/>
        </w:tc>
        <w:tc>
          <w:tcPr>
            <w:tcW w:w="1666" w:type="pct"/>
            <w:hideMark/>
          </w:tcPr>
          <w:p w14:paraId="024FEF56" w14:textId="77777777" w:rsidR="004C7C7C" w:rsidRPr="004C7C7C" w:rsidRDefault="004C7C7C" w:rsidP="004C7C7C"/>
        </w:tc>
      </w:tr>
      <w:tr w:rsidR="004C7C7C" w:rsidRPr="004C7C7C" w14:paraId="0240CEF9" w14:textId="77777777" w:rsidTr="00B25716">
        <w:trPr>
          <w:trHeight w:val="2117"/>
        </w:trPr>
        <w:tc>
          <w:tcPr>
            <w:tcW w:w="958" w:type="pct"/>
            <w:hideMark/>
          </w:tcPr>
          <w:p w14:paraId="64B40C1A" w14:textId="77777777" w:rsidR="00B25716" w:rsidRPr="004C7C7C" w:rsidRDefault="004C7C7C" w:rsidP="004C7C7C">
            <w:proofErr w:type="spellStart"/>
            <w:r w:rsidRPr="004C7C7C">
              <w:rPr>
                <w:lang w:val="en-GB"/>
              </w:rPr>
              <w:t>Carbohydrases</w:t>
            </w:r>
            <w:proofErr w:type="spellEnd"/>
          </w:p>
        </w:tc>
        <w:tc>
          <w:tcPr>
            <w:tcW w:w="2376" w:type="pct"/>
            <w:hideMark/>
          </w:tcPr>
          <w:p w14:paraId="6A413788" w14:textId="77777777" w:rsidR="00B25716" w:rsidRPr="004C7C7C" w:rsidRDefault="004C7C7C" w:rsidP="004C7C7C">
            <w:r w:rsidRPr="004C7C7C">
              <w:rPr>
                <w:lang w:val="en-GB"/>
              </w:rPr>
              <w:t>Biological detergents</w:t>
            </w:r>
          </w:p>
        </w:tc>
        <w:tc>
          <w:tcPr>
            <w:tcW w:w="1666" w:type="pct"/>
            <w:hideMark/>
          </w:tcPr>
          <w:p w14:paraId="62FC406F" w14:textId="77777777" w:rsidR="004C7C7C" w:rsidRPr="004C7C7C" w:rsidRDefault="004C7C7C" w:rsidP="004C7C7C"/>
        </w:tc>
      </w:tr>
      <w:tr w:rsidR="004C7C7C" w:rsidRPr="004C7C7C" w14:paraId="104818E5" w14:textId="77777777" w:rsidTr="00B25716">
        <w:trPr>
          <w:trHeight w:val="2117"/>
        </w:trPr>
        <w:tc>
          <w:tcPr>
            <w:tcW w:w="958" w:type="pct"/>
            <w:hideMark/>
          </w:tcPr>
          <w:p w14:paraId="0B50E879" w14:textId="77777777" w:rsidR="00B25716" w:rsidRPr="004C7C7C" w:rsidRDefault="004C7C7C" w:rsidP="004C7C7C">
            <w:r w:rsidRPr="004C7C7C">
              <w:rPr>
                <w:lang w:val="en-GB"/>
              </w:rPr>
              <w:t>Protease</w:t>
            </w:r>
          </w:p>
        </w:tc>
        <w:tc>
          <w:tcPr>
            <w:tcW w:w="2376" w:type="pct"/>
            <w:hideMark/>
          </w:tcPr>
          <w:p w14:paraId="39F31E69" w14:textId="77777777" w:rsidR="004C7C7C" w:rsidRPr="004C7C7C" w:rsidRDefault="004C7C7C" w:rsidP="004C7C7C"/>
        </w:tc>
        <w:tc>
          <w:tcPr>
            <w:tcW w:w="1666" w:type="pct"/>
            <w:hideMark/>
          </w:tcPr>
          <w:p w14:paraId="3EE2724F" w14:textId="77777777" w:rsidR="004C7C7C" w:rsidRPr="004C7C7C" w:rsidRDefault="004C7C7C" w:rsidP="004C7C7C"/>
        </w:tc>
      </w:tr>
      <w:tr w:rsidR="004C7C7C" w:rsidRPr="004C7C7C" w14:paraId="624CFD3E" w14:textId="77777777" w:rsidTr="00B25716">
        <w:trPr>
          <w:trHeight w:val="2117"/>
        </w:trPr>
        <w:tc>
          <w:tcPr>
            <w:tcW w:w="958" w:type="pct"/>
            <w:hideMark/>
          </w:tcPr>
          <w:p w14:paraId="38EFB4A7" w14:textId="77777777" w:rsidR="00B25716" w:rsidRPr="004C7C7C" w:rsidRDefault="004C7C7C" w:rsidP="004C7C7C">
            <w:r w:rsidRPr="004C7C7C">
              <w:rPr>
                <w:lang w:val="en-GB"/>
              </w:rPr>
              <w:t>Lactase</w:t>
            </w:r>
          </w:p>
        </w:tc>
        <w:tc>
          <w:tcPr>
            <w:tcW w:w="2376" w:type="pct"/>
            <w:hideMark/>
          </w:tcPr>
          <w:p w14:paraId="5EF22BA1" w14:textId="77777777" w:rsidR="004C7C7C" w:rsidRPr="004C7C7C" w:rsidRDefault="004C7C7C" w:rsidP="004C7C7C"/>
        </w:tc>
        <w:tc>
          <w:tcPr>
            <w:tcW w:w="1666" w:type="pct"/>
            <w:hideMark/>
          </w:tcPr>
          <w:p w14:paraId="0B80ABD7" w14:textId="77777777" w:rsidR="004C7C7C" w:rsidRPr="004C7C7C" w:rsidRDefault="004C7C7C" w:rsidP="004C7C7C"/>
        </w:tc>
      </w:tr>
    </w:tbl>
    <w:p w14:paraId="3E9C1ED2" w14:textId="77777777" w:rsidR="00210F1B" w:rsidRDefault="00210F1B"/>
    <w:p w14:paraId="6E642286" w14:textId="77777777" w:rsidR="00304949" w:rsidRDefault="00304949"/>
    <w:p w14:paraId="128D5CAD" w14:textId="447216C8" w:rsidR="00304949" w:rsidRPr="00304949" w:rsidRDefault="00304949">
      <w:pPr>
        <w:rPr>
          <w:b/>
          <w:u w:val="single"/>
        </w:rPr>
      </w:pPr>
      <w:r>
        <w:rPr>
          <w:b/>
          <w:u w:val="single"/>
        </w:rPr>
        <w:lastRenderedPageBreak/>
        <w:t>Part 2</w:t>
      </w:r>
      <w:r w:rsidRPr="00304949">
        <w:rPr>
          <w:b/>
          <w:u w:val="single"/>
        </w:rPr>
        <w:t xml:space="preserve">: </w:t>
      </w:r>
      <w:r>
        <w:rPr>
          <w:b/>
          <w:u w:val="single"/>
        </w:rPr>
        <w:t>Advantages/Disadvantages of Using Enzymes in Industry</w:t>
      </w:r>
    </w:p>
    <w:p w14:paraId="29074D45" w14:textId="27F54433" w:rsidR="00405181" w:rsidRDefault="00405181">
      <w:r>
        <w:t>Determine whether each of the following is an advantage (A) or a disadvantage (D) of using enzymes in industry:</w:t>
      </w:r>
    </w:p>
    <w:tbl>
      <w:tblPr>
        <w:tblStyle w:val="TableGrid"/>
        <w:tblW w:w="0" w:type="auto"/>
        <w:tblInd w:w="-72" w:type="dxa"/>
        <w:tblLook w:val="04A0" w:firstRow="1" w:lastRow="0" w:firstColumn="1" w:lastColumn="0" w:noHBand="0" w:noVBand="1"/>
      </w:tblPr>
      <w:tblGrid>
        <w:gridCol w:w="8640"/>
        <w:gridCol w:w="2448"/>
      </w:tblGrid>
      <w:tr w:rsidR="00405181" w:rsidRPr="00405181" w14:paraId="1838ED01" w14:textId="77777777" w:rsidTr="00304949">
        <w:tc>
          <w:tcPr>
            <w:tcW w:w="8640" w:type="dxa"/>
            <w:shd w:val="clear" w:color="auto" w:fill="E5DFEC" w:themeFill="accent4" w:themeFillTint="33"/>
          </w:tcPr>
          <w:p w14:paraId="47A2F76B" w14:textId="5AE9080B" w:rsidR="00405181" w:rsidRPr="00405181" w:rsidRDefault="00405181" w:rsidP="00405181">
            <w:pPr>
              <w:pStyle w:val="ListParagraph"/>
              <w:ind w:left="360"/>
              <w:rPr>
                <w:rFonts w:hint="eastAsia"/>
              </w:rPr>
            </w:pPr>
            <w:r>
              <w:t>Prompt</w:t>
            </w:r>
          </w:p>
        </w:tc>
        <w:tc>
          <w:tcPr>
            <w:tcW w:w="2448" w:type="dxa"/>
            <w:shd w:val="clear" w:color="auto" w:fill="E5DFEC" w:themeFill="accent4" w:themeFillTint="33"/>
          </w:tcPr>
          <w:p w14:paraId="3E9761D2" w14:textId="2F923A11" w:rsidR="00405181" w:rsidRDefault="00405181" w:rsidP="00405181">
            <w:pPr>
              <w:ind w:left="-108" w:right="-90"/>
              <w:jc w:val="center"/>
              <w:rPr>
                <w:sz w:val="22"/>
              </w:rPr>
            </w:pPr>
            <w:r w:rsidRPr="00405181">
              <w:rPr>
                <w:sz w:val="22"/>
              </w:rPr>
              <w:t xml:space="preserve">Circle </w:t>
            </w:r>
            <w:r>
              <w:rPr>
                <w:sz w:val="22"/>
              </w:rPr>
              <w:t>“</w:t>
            </w:r>
            <w:r w:rsidRPr="00405181">
              <w:rPr>
                <w:sz w:val="22"/>
              </w:rPr>
              <w:t>A</w:t>
            </w:r>
            <w:r>
              <w:rPr>
                <w:sz w:val="22"/>
              </w:rPr>
              <w:t>”</w:t>
            </w:r>
            <w:r w:rsidRPr="00405181">
              <w:rPr>
                <w:sz w:val="22"/>
              </w:rPr>
              <w:t xml:space="preserve"> for Advantage/</w:t>
            </w:r>
          </w:p>
          <w:p w14:paraId="51FAA92C" w14:textId="0407275F" w:rsidR="00405181" w:rsidRPr="00405181" w:rsidRDefault="00405181" w:rsidP="00405181">
            <w:pPr>
              <w:ind w:left="-108" w:right="-90"/>
              <w:jc w:val="center"/>
              <w:rPr>
                <w:rFonts w:hint="eastAsia"/>
              </w:rPr>
            </w:pPr>
            <w:r>
              <w:rPr>
                <w:sz w:val="22"/>
              </w:rPr>
              <w:t>“</w:t>
            </w:r>
            <w:r w:rsidRPr="00405181">
              <w:rPr>
                <w:sz w:val="22"/>
              </w:rPr>
              <w:t>D</w:t>
            </w:r>
            <w:r>
              <w:rPr>
                <w:sz w:val="22"/>
              </w:rPr>
              <w:t>”</w:t>
            </w:r>
            <w:r w:rsidRPr="00405181">
              <w:rPr>
                <w:sz w:val="22"/>
              </w:rPr>
              <w:t xml:space="preserve"> for Disadvantage</w:t>
            </w:r>
          </w:p>
        </w:tc>
      </w:tr>
      <w:tr w:rsidR="00405181" w:rsidRPr="00405181" w14:paraId="364148F6" w14:textId="1F7AC49A" w:rsidTr="00405181">
        <w:tc>
          <w:tcPr>
            <w:tcW w:w="8640" w:type="dxa"/>
          </w:tcPr>
          <w:p w14:paraId="686CF008" w14:textId="77777777" w:rsidR="00405181" w:rsidRPr="00405181" w:rsidRDefault="00405181" w:rsidP="00304949">
            <w:pPr>
              <w:pStyle w:val="ListParagraph"/>
              <w:numPr>
                <w:ilvl w:val="0"/>
                <w:numId w:val="2"/>
              </w:numPr>
              <w:ind w:hanging="108"/>
              <w:rPr>
                <w:rFonts w:hint="eastAsia"/>
              </w:rPr>
            </w:pPr>
            <w:r w:rsidRPr="00405181">
              <w:rPr>
                <w:rFonts w:hint="eastAsia"/>
              </w:rPr>
              <w:t>Very sensitive to the conditions they are in e.g. for most enzymes the temperature must be below 45</w:t>
            </w:r>
            <w:r w:rsidRPr="00405181">
              <w:rPr>
                <w:rFonts w:hint="eastAsia"/>
              </w:rPr>
              <w:t>℃</w:t>
            </w:r>
            <w:r w:rsidRPr="00405181">
              <w:rPr>
                <w:rFonts w:hint="eastAsia"/>
              </w:rPr>
              <w:t>.</w:t>
            </w:r>
          </w:p>
        </w:tc>
        <w:tc>
          <w:tcPr>
            <w:tcW w:w="2448" w:type="dxa"/>
          </w:tcPr>
          <w:p w14:paraId="43D4FCEB" w14:textId="546526BA" w:rsidR="00405181" w:rsidRPr="00405181" w:rsidRDefault="00405181" w:rsidP="00DC68EA">
            <w:pPr>
              <w:pStyle w:val="ListParagraph"/>
              <w:spacing w:line="360" w:lineRule="auto"/>
              <w:ind w:left="360"/>
              <w:rPr>
                <w:b/>
              </w:rPr>
            </w:pPr>
            <w:r w:rsidRPr="00405181">
              <w:rPr>
                <w:b/>
              </w:rPr>
              <w:t>(A)                 (D)</w:t>
            </w:r>
          </w:p>
        </w:tc>
      </w:tr>
      <w:tr w:rsidR="00405181" w:rsidRPr="00405181" w14:paraId="5D3CAE04" w14:textId="5CF7AD51" w:rsidTr="00405181">
        <w:tc>
          <w:tcPr>
            <w:tcW w:w="8640" w:type="dxa"/>
          </w:tcPr>
          <w:p w14:paraId="0198C7FC" w14:textId="77777777" w:rsidR="00405181" w:rsidRPr="00405181" w:rsidRDefault="00405181" w:rsidP="00304949">
            <w:pPr>
              <w:pStyle w:val="ListParagraph"/>
              <w:numPr>
                <w:ilvl w:val="0"/>
                <w:numId w:val="2"/>
              </w:numPr>
              <w:ind w:hanging="108"/>
            </w:pPr>
            <w:r w:rsidRPr="00405181">
              <w:t>Whole microbes can be used as they produce enzymes however, they need food and oxygen supplies and the waste products need to be removed.</w:t>
            </w:r>
          </w:p>
        </w:tc>
        <w:tc>
          <w:tcPr>
            <w:tcW w:w="2448" w:type="dxa"/>
          </w:tcPr>
          <w:p w14:paraId="24C0F67C" w14:textId="63378F3E" w:rsidR="00405181" w:rsidRPr="00405181" w:rsidRDefault="00405181" w:rsidP="00DC68EA">
            <w:pPr>
              <w:pStyle w:val="ListParagraph"/>
              <w:spacing w:line="360" w:lineRule="auto"/>
              <w:ind w:left="360"/>
            </w:pPr>
            <w:r w:rsidRPr="00405181">
              <w:rPr>
                <w:b/>
              </w:rPr>
              <w:t>(A)                 (D)</w:t>
            </w:r>
          </w:p>
        </w:tc>
      </w:tr>
      <w:tr w:rsidR="00405181" w:rsidRPr="00405181" w14:paraId="42D0EC3E" w14:textId="19BCC8C4" w:rsidTr="00405181">
        <w:tc>
          <w:tcPr>
            <w:tcW w:w="8640" w:type="dxa"/>
          </w:tcPr>
          <w:p w14:paraId="7BECB461" w14:textId="77777777" w:rsidR="00405181" w:rsidRPr="00405181" w:rsidRDefault="00405181" w:rsidP="00304949">
            <w:pPr>
              <w:pStyle w:val="ListParagraph"/>
              <w:numPr>
                <w:ilvl w:val="0"/>
                <w:numId w:val="2"/>
              </w:numPr>
              <w:ind w:hanging="108"/>
            </w:pPr>
            <w:r w:rsidRPr="00405181">
              <w:t>If the temperature and pH are not controlled the enzymes could denature. This costs money.</w:t>
            </w:r>
          </w:p>
        </w:tc>
        <w:tc>
          <w:tcPr>
            <w:tcW w:w="2448" w:type="dxa"/>
          </w:tcPr>
          <w:p w14:paraId="7A6ED93F" w14:textId="657F3315" w:rsidR="00405181" w:rsidRPr="00405181" w:rsidRDefault="00405181" w:rsidP="00DC68EA">
            <w:pPr>
              <w:pStyle w:val="ListParagraph"/>
              <w:spacing w:line="360" w:lineRule="auto"/>
              <w:ind w:left="360"/>
            </w:pPr>
            <w:r w:rsidRPr="00405181">
              <w:rPr>
                <w:b/>
              </w:rPr>
              <w:t>(A)                 (D)</w:t>
            </w:r>
          </w:p>
        </w:tc>
      </w:tr>
      <w:tr w:rsidR="00405181" w:rsidRPr="00405181" w14:paraId="0316A938" w14:textId="0991421F" w:rsidTr="00405181">
        <w:tc>
          <w:tcPr>
            <w:tcW w:w="8640" w:type="dxa"/>
          </w:tcPr>
          <w:p w14:paraId="6403DBDD" w14:textId="77777777" w:rsidR="00405181" w:rsidRPr="00405181" w:rsidRDefault="00405181" w:rsidP="00304949">
            <w:pPr>
              <w:pStyle w:val="ListParagraph"/>
              <w:numPr>
                <w:ilvl w:val="0"/>
                <w:numId w:val="2"/>
              </w:numPr>
              <w:ind w:hanging="108"/>
            </w:pPr>
            <w:r w:rsidRPr="00405181">
              <w:t>They reduce the temperature and pressure needed for the reaction.</w:t>
            </w:r>
            <w:r w:rsidRPr="00405181">
              <w:tab/>
            </w:r>
          </w:p>
        </w:tc>
        <w:tc>
          <w:tcPr>
            <w:tcW w:w="2448" w:type="dxa"/>
          </w:tcPr>
          <w:p w14:paraId="24A25909" w14:textId="5BD7AC9B" w:rsidR="00405181" w:rsidRPr="00405181" w:rsidRDefault="00405181" w:rsidP="00DC68EA">
            <w:pPr>
              <w:pStyle w:val="ListParagraph"/>
              <w:spacing w:line="360" w:lineRule="auto"/>
              <w:ind w:left="360"/>
            </w:pPr>
            <w:r w:rsidRPr="00405181">
              <w:rPr>
                <w:b/>
              </w:rPr>
              <w:t>(A)                 (D)</w:t>
            </w:r>
          </w:p>
        </w:tc>
      </w:tr>
      <w:tr w:rsidR="00405181" w:rsidRPr="00405181" w14:paraId="544D7941" w14:textId="033E6379" w:rsidTr="00405181">
        <w:tc>
          <w:tcPr>
            <w:tcW w:w="8640" w:type="dxa"/>
          </w:tcPr>
          <w:p w14:paraId="17668D75" w14:textId="77777777" w:rsidR="00405181" w:rsidRPr="00405181" w:rsidRDefault="00405181" w:rsidP="00304949">
            <w:pPr>
              <w:pStyle w:val="ListParagraph"/>
              <w:numPr>
                <w:ilvl w:val="0"/>
                <w:numId w:val="2"/>
              </w:numPr>
              <w:ind w:hanging="108"/>
            </w:pPr>
            <w:r w:rsidRPr="00405181">
              <w:t>The pH must also be controlled to suit the enzyme involved.</w:t>
            </w:r>
          </w:p>
        </w:tc>
        <w:tc>
          <w:tcPr>
            <w:tcW w:w="2448" w:type="dxa"/>
          </w:tcPr>
          <w:p w14:paraId="0B7ACB16" w14:textId="7C05996F" w:rsidR="00405181" w:rsidRPr="00405181" w:rsidRDefault="00405181" w:rsidP="00DC68EA">
            <w:pPr>
              <w:pStyle w:val="ListParagraph"/>
              <w:spacing w:line="360" w:lineRule="auto"/>
              <w:ind w:left="360"/>
            </w:pPr>
            <w:r w:rsidRPr="00405181">
              <w:rPr>
                <w:b/>
              </w:rPr>
              <w:t>(A)                 (D)</w:t>
            </w:r>
          </w:p>
        </w:tc>
      </w:tr>
      <w:tr w:rsidR="00405181" w:rsidRPr="00405181" w14:paraId="7567C103" w14:textId="00CDD255" w:rsidTr="00405181">
        <w:tc>
          <w:tcPr>
            <w:tcW w:w="8640" w:type="dxa"/>
          </w:tcPr>
          <w:p w14:paraId="3B31827D" w14:textId="77777777" w:rsidR="00405181" w:rsidRPr="00405181" w:rsidRDefault="00405181" w:rsidP="00304949">
            <w:pPr>
              <w:pStyle w:val="ListParagraph"/>
              <w:numPr>
                <w:ilvl w:val="0"/>
                <w:numId w:val="2"/>
              </w:numPr>
              <w:ind w:hanging="108"/>
            </w:pPr>
            <w:r w:rsidRPr="00405181">
              <w:t>Pure enzymes are expensive to produce.</w:t>
            </w:r>
            <w:r w:rsidRPr="00405181">
              <w:tab/>
            </w:r>
          </w:p>
        </w:tc>
        <w:tc>
          <w:tcPr>
            <w:tcW w:w="2448" w:type="dxa"/>
          </w:tcPr>
          <w:p w14:paraId="730AA7FC" w14:textId="7DDC4370" w:rsidR="00405181" w:rsidRPr="00405181" w:rsidRDefault="00405181" w:rsidP="00DC68EA">
            <w:pPr>
              <w:pStyle w:val="ListParagraph"/>
              <w:spacing w:line="360" w:lineRule="auto"/>
              <w:ind w:left="360"/>
            </w:pPr>
            <w:r w:rsidRPr="00405181">
              <w:rPr>
                <w:b/>
              </w:rPr>
              <w:t>(A)                 (D)</w:t>
            </w:r>
          </w:p>
        </w:tc>
      </w:tr>
      <w:tr w:rsidR="00405181" w:rsidRPr="00405181" w14:paraId="30D5EEE6" w14:textId="7ADB6A6E" w:rsidTr="00405181">
        <w:tc>
          <w:tcPr>
            <w:tcW w:w="8640" w:type="dxa"/>
          </w:tcPr>
          <w:p w14:paraId="2864747F" w14:textId="77777777" w:rsidR="00405181" w:rsidRPr="00405181" w:rsidRDefault="00405181" w:rsidP="00304949">
            <w:pPr>
              <w:pStyle w:val="ListParagraph"/>
              <w:numPr>
                <w:ilvl w:val="0"/>
                <w:numId w:val="2"/>
              </w:numPr>
              <w:ind w:hanging="108"/>
            </w:pPr>
            <w:r w:rsidRPr="00405181">
              <w:t>Using enzymes makes the reaction more efficient.</w:t>
            </w:r>
          </w:p>
        </w:tc>
        <w:tc>
          <w:tcPr>
            <w:tcW w:w="2448" w:type="dxa"/>
          </w:tcPr>
          <w:p w14:paraId="4E8EF46C" w14:textId="0614134E" w:rsidR="00405181" w:rsidRPr="00405181" w:rsidRDefault="00405181" w:rsidP="00DC68EA">
            <w:pPr>
              <w:pStyle w:val="ListParagraph"/>
              <w:spacing w:line="360" w:lineRule="auto"/>
              <w:ind w:left="360"/>
            </w:pPr>
            <w:r w:rsidRPr="00405181">
              <w:rPr>
                <w:b/>
              </w:rPr>
              <w:t>(A)                 (D)</w:t>
            </w:r>
          </w:p>
        </w:tc>
      </w:tr>
      <w:tr w:rsidR="00405181" w:rsidRPr="00405181" w14:paraId="5B1769D6" w14:textId="5D43B3D1" w:rsidTr="00405181">
        <w:tc>
          <w:tcPr>
            <w:tcW w:w="8640" w:type="dxa"/>
          </w:tcPr>
          <w:p w14:paraId="1A3AC154" w14:textId="6A99C2E0" w:rsidR="00405181" w:rsidRPr="00405181" w:rsidRDefault="00405181" w:rsidP="00304949">
            <w:pPr>
              <w:pStyle w:val="ListParagraph"/>
              <w:numPr>
                <w:ilvl w:val="0"/>
                <w:numId w:val="2"/>
              </w:numPr>
              <w:ind w:hanging="108"/>
            </w:pPr>
            <w:r>
              <w:t>Using enzymes to catalyz</w:t>
            </w:r>
            <w:r w:rsidRPr="00405181">
              <w:t>e reactions saves money in production costs.</w:t>
            </w:r>
            <w:r w:rsidRPr="00405181">
              <w:tab/>
            </w:r>
          </w:p>
        </w:tc>
        <w:tc>
          <w:tcPr>
            <w:tcW w:w="2448" w:type="dxa"/>
          </w:tcPr>
          <w:p w14:paraId="095637F0" w14:textId="4B35554D" w:rsidR="00405181" w:rsidRPr="00405181" w:rsidRDefault="00405181" w:rsidP="00DC68EA">
            <w:pPr>
              <w:pStyle w:val="ListParagraph"/>
              <w:spacing w:line="360" w:lineRule="auto"/>
              <w:ind w:left="360"/>
            </w:pPr>
            <w:r w:rsidRPr="00405181">
              <w:rPr>
                <w:b/>
              </w:rPr>
              <w:t>(A)                 (D)</w:t>
            </w:r>
          </w:p>
        </w:tc>
      </w:tr>
    </w:tbl>
    <w:p w14:paraId="0A224B04" w14:textId="77777777" w:rsidR="00405181" w:rsidRDefault="00405181" w:rsidP="00405181"/>
    <w:p w14:paraId="03E95E49" w14:textId="7279BA5E" w:rsidR="00725D00" w:rsidRPr="00FC3C25" w:rsidRDefault="00725D00" w:rsidP="00405181">
      <w:pPr>
        <w:rPr>
          <w:b/>
          <w:sz w:val="28"/>
          <w:u w:val="single"/>
        </w:rPr>
      </w:pPr>
      <w:r w:rsidRPr="00FC3C25">
        <w:rPr>
          <w:b/>
          <w:sz w:val="28"/>
          <w:u w:val="single"/>
        </w:rPr>
        <w:t>Part 3: Enzyme Supplements</w:t>
      </w:r>
    </w:p>
    <w:p w14:paraId="2AD2C26E" w14:textId="05F193C5" w:rsidR="00725D00" w:rsidRDefault="00EF7E2A" w:rsidP="00405181">
      <w:r>
        <w:t xml:space="preserve">There is currently a fad related to enzyme supplements (like vitamins). Do you think it is important for our health to take enzyme supplements? Write a </w:t>
      </w:r>
      <w:proofErr w:type="gramStart"/>
      <w:r>
        <w:t>3-5 sentence</w:t>
      </w:r>
      <w:proofErr w:type="gramEnd"/>
      <w:r>
        <w:t xml:space="preserve"> paragraph reflecting on the value of enzyme supplements.</w:t>
      </w:r>
    </w:p>
    <w:p w14:paraId="42003B81" w14:textId="09F3DADD" w:rsidR="00EF7E2A" w:rsidRPr="00FC3C25" w:rsidRDefault="00EF7E2A" w:rsidP="00405181">
      <w:pPr>
        <w:rPr>
          <w:sz w:val="20"/>
        </w:rPr>
      </w:pPr>
      <w:r w:rsidRPr="00FC3C25">
        <w:rPr>
          <w:sz w:val="20"/>
        </w:rPr>
        <w:t>The following optional links may help you write your response:</w:t>
      </w:r>
    </w:p>
    <w:p w14:paraId="6B200003" w14:textId="3244B065" w:rsidR="00EF7E2A" w:rsidRPr="00FC3C25" w:rsidRDefault="00EF7E2A" w:rsidP="00EF7E2A">
      <w:pPr>
        <w:pStyle w:val="ListParagraph"/>
        <w:numPr>
          <w:ilvl w:val="0"/>
          <w:numId w:val="3"/>
        </w:numPr>
        <w:rPr>
          <w:sz w:val="20"/>
        </w:rPr>
      </w:pPr>
      <w:r w:rsidRPr="00FC3C25">
        <w:rPr>
          <w:sz w:val="20"/>
        </w:rPr>
        <w:t xml:space="preserve">(From an enzyme supplement company) </w:t>
      </w:r>
      <w:r w:rsidR="00FC3C25" w:rsidRPr="00FC3C25">
        <w:rPr>
          <w:sz w:val="20"/>
        </w:rPr>
        <w:t xml:space="preserve"> </w:t>
      </w:r>
      <w:hyperlink r:id="rId10" w:history="1">
        <w:r w:rsidR="00FC3C25" w:rsidRPr="00FC3C25">
          <w:rPr>
            <w:rStyle w:val="Hyperlink"/>
            <w:sz w:val="20"/>
          </w:rPr>
          <w:t>http://www.eves-best.com/digestive-enzymes.htm</w:t>
        </w:r>
      </w:hyperlink>
      <w:r w:rsidR="00FC3C25" w:rsidRPr="00FC3C25">
        <w:rPr>
          <w:sz w:val="20"/>
        </w:rPr>
        <w:t xml:space="preserve"> </w:t>
      </w:r>
    </w:p>
    <w:p w14:paraId="494089A1" w14:textId="77777777" w:rsidR="00FC3C25" w:rsidRPr="00FC3C25" w:rsidRDefault="00FC3C25" w:rsidP="00405181">
      <w:pPr>
        <w:pStyle w:val="ListParagraph"/>
        <w:numPr>
          <w:ilvl w:val="0"/>
          <w:numId w:val="3"/>
        </w:numPr>
        <w:rPr>
          <w:sz w:val="20"/>
        </w:rPr>
      </w:pPr>
      <w:r w:rsidRPr="00FC3C25">
        <w:rPr>
          <w:sz w:val="20"/>
        </w:rPr>
        <w:t xml:space="preserve">(Criticizing supplements) </w:t>
      </w:r>
      <w:hyperlink r:id="rId11" w:history="1">
        <w:r w:rsidRPr="00FC3C25">
          <w:rPr>
            <w:rStyle w:val="Hyperlink"/>
            <w:sz w:val="20"/>
          </w:rPr>
          <w:t>http://www.elephantjournal.com/2012/09/throw-away-your-digestive-enzyme-supplements/</w:t>
        </w:r>
      </w:hyperlink>
      <w:r w:rsidRPr="00FC3C25">
        <w:rPr>
          <w:sz w:val="20"/>
        </w:rPr>
        <w:t xml:space="preserve"> </w:t>
      </w:r>
    </w:p>
    <w:p w14:paraId="78075471" w14:textId="5521436D" w:rsidR="00EF7E2A" w:rsidRPr="00FC3C25" w:rsidRDefault="00FC3C25" w:rsidP="00405181">
      <w:pPr>
        <w:pStyle w:val="ListParagraph"/>
        <w:numPr>
          <w:ilvl w:val="0"/>
          <w:numId w:val="3"/>
        </w:numPr>
        <w:rPr>
          <w:sz w:val="20"/>
        </w:rPr>
      </w:pPr>
      <w:r w:rsidRPr="00FC3C25">
        <w:rPr>
          <w:sz w:val="20"/>
        </w:rPr>
        <w:t xml:space="preserve">(More neutral perspective) </w:t>
      </w:r>
      <w:hyperlink r:id="rId12" w:history="1">
        <w:r w:rsidR="00EF7E2A" w:rsidRPr="00FC3C25">
          <w:rPr>
            <w:rStyle w:val="Hyperlink"/>
            <w:sz w:val="20"/>
          </w:rPr>
          <w:t>http://www.takepart.com/article/2013/05/08/jane-says-raw-foodism-raw-deal</w:t>
        </w:r>
      </w:hyperlink>
      <w:r w:rsidR="00EF7E2A" w:rsidRPr="00FC3C25">
        <w:rPr>
          <w:sz w:val="20"/>
        </w:rPr>
        <w:t xml:space="preserve"> (starting halfway down)</w:t>
      </w:r>
      <w:bookmarkStart w:id="0" w:name="_GoBack"/>
      <w:bookmarkEnd w:id="0"/>
    </w:p>
    <w:sectPr w:rsidR="00EF7E2A" w:rsidRPr="00FC3C25" w:rsidSect="00057FAE">
      <w:headerReference w:type="even" r:id="rId1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A6CFF" w14:textId="77777777" w:rsidR="00EF7E2A" w:rsidRDefault="00EF7E2A" w:rsidP="00304949">
      <w:r>
        <w:separator/>
      </w:r>
    </w:p>
  </w:endnote>
  <w:endnote w:type="continuationSeparator" w:id="0">
    <w:p w14:paraId="71E90F91" w14:textId="77777777" w:rsidR="00EF7E2A" w:rsidRDefault="00EF7E2A" w:rsidP="003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1EF6" w14:textId="77777777" w:rsidR="00EF7E2A" w:rsidRDefault="00EF7E2A" w:rsidP="00304949">
      <w:r>
        <w:separator/>
      </w:r>
    </w:p>
  </w:footnote>
  <w:footnote w:type="continuationSeparator" w:id="0">
    <w:p w14:paraId="21CB89CE" w14:textId="77777777" w:rsidR="00EF7E2A" w:rsidRDefault="00EF7E2A" w:rsidP="00304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598D" w14:textId="77777777" w:rsidR="00EF7E2A" w:rsidRDefault="00EF7E2A">
    <w:pPr>
      <w:pStyle w:val="Header"/>
    </w:pPr>
    <w:sdt>
      <w:sdtPr>
        <w:id w:val="171999623"/>
        <w:placeholder>
          <w:docPart w:val="4D6E54701A01B544A4BAFA726CBC1997"/>
        </w:placeholder>
        <w:temporary/>
        <w:showingPlcHdr/>
      </w:sdtPr>
      <w:sdtContent>
        <w:r>
          <w:t>[Type text]</w:t>
        </w:r>
      </w:sdtContent>
    </w:sdt>
    <w:r>
      <w:ptab w:relativeTo="margin" w:alignment="center" w:leader="none"/>
    </w:r>
    <w:sdt>
      <w:sdtPr>
        <w:id w:val="171999624"/>
        <w:placeholder>
          <w:docPart w:val="DE18030605E1994D934449363F11B5B1"/>
        </w:placeholder>
        <w:temporary/>
        <w:showingPlcHdr/>
      </w:sdtPr>
      <w:sdtContent>
        <w:r>
          <w:t>[Type text]</w:t>
        </w:r>
      </w:sdtContent>
    </w:sdt>
    <w:r>
      <w:ptab w:relativeTo="margin" w:alignment="right" w:leader="none"/>
    </w:r>
    <w:sdt>
      <w:sdtPr>
        <w:id w:val="171999625"/>
        <w:placeholder>
          <w:docPart w:val="2B6B333F2346B0408F96AE09337A2556"/>
        </w:placeholder>
        <w:temporary/>
        <w:showingPlcHdr/>
      </w:sdtPr>
      <w:sdtContent>
        <w:r>
          <w:t>[Type text]</w:t>
        </w:r>
      </w:sdtContent>
    </w:sdt>
  </w:p>
  <w:p w14:paraId="4B926F49" w14:textId="77777777" w:rsidR="00EF7E2A" w:rsidRDefault="00EF7E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32A3" w14:textId="3FD68477" w:rsidR="00EF7E2A" w:rsidRPr="00304949" w:rsidRDefault="00EF7E2A" w:rsidP="00304949">
    <w:pPr>
      <w:pStyle w:val="Header"/>
      <w:jc w:val="center"/>
      <w:rPr>
        <w:b/>
        <w:i/>
      </w:rPr>
    </w:pPr>
    <w:r>
      <w:rPr>
        <w:b/>
        <w:i/>
        <w:noProof/>
      </w:rPr>
      <mc:AlternateContent>
        <mc:Choice Requires="wps">
          <w:drawing>
            <wp:anchor distT="0" distB="0" distL="114300" distR="114300" simplePos="0" relativeHeight="251659264" behindDoc="0" locked="0" layoutInCell="1" allowOverlap="1" wp14:anchorId="23A49090" wp14:editId="2E6582B1">
              <wp:simplePos x="0" y="0"/>
              <wp:positionH relativeFrom="column">
                <wp:posOffset>5715000</wp:posOffset>
              </wp:positionH>
              <wp:positionV relativeFrom="paragraph">
                <wp:posOffset>0</wp:posOffset>
              </wp:positionV>
              <wp:extent cx="1028700" cy="3429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FA212" w14:textId="243242D2" w:rsidR="00EF7E2A" w:rsidRPr="00304949" w:rsidRDefault="00EF7E2A">
                          <w:pPr>
                            <w:rPr>
                              <w:b/>
                            </w:rPr>
                          </w:pPr>
                          <w:r w:rsidRPr="00304949">
                            <w:rPr>
                              <w:b/>
                            </w:rPr>
                            <w:t>M3, G2, G4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0pt;margin-top:0;width:8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" filled="f" strokecolor="#4f81bd">
              <v:textbox>
                <w:txbxContent>
                  <w:p w14:paraId="2D6FA212" w14:textId="243242D2" w:rsidR="00EF7E2A" w:rsidRPr="00304949" w:rsidRDefault="00EF7E2A">
                    <w:pPr>
                      <w:rPr>
                        <w:b/>
                      </w:rPr>
                    </w:pPr>
                    <w:r w:rsidRPr="00304949">
                      <w:rPr>
                        <w:b/>
                      </w:rPr>
                      <w:t>M3, G2, G4</w:t>
                    </w:r>
                  </w:p>
                </w:txbxContent>
              </v:textbox>
            </v:shape>
          </w:pict>
        </mc:Fallback>
      </mc:AlternateContent>
    </w:r>
    <w:r w:rsidRPr="00304949">
      <w:rPr>
        <w:b/>
        <w:i/>
      </w:rPr>
      <w:t>AS Biology</w:t>
    </w:r>
  </w:p>
  <w:p w14:paraId="41C5B775" w14:textId="2DBC63E1" w:rsidR="00EF7E2A" w:rsidRPr="00304949" w:rsidRDefault="00EF7E2A" w:rsidP="00304949">
    <w:pPr>
      <w:jc w:val="center"/>
      <w:rPr>
        <w:b/>
        <w:i/>
        <w:sz w:val="22"/>
      </w:rPr>
    </w:pPr>
    <w:r w:rsidRPr="00304949">
      <w:rPr>
        <w:b/>
        <w:i/>
      </w:rPr>
      <w:t>Notes: Enzymes in Industry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9D0"/>
    <w:multiLevelType w:val="hybridMultilevel"/>
    <w:tmpl w:val="871CB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AC287A"/>
    <w:multiLevelType w:val="hybridMultilevel"/>
    <w:tmpl w:val="131C9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C9583C"/>
    <w:multiLevelType w:val="hybridMultilevel"/>
    <w:tmpl w:val="69E01F7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C"/>
    <w:rsid w:val="00057FAE"/>
    <w:rsid w:val="00210F1B"/>
    <w:rsid w:val="00304949"/>
    <w:rsid w:val="00405181"/>
    <w:rsid w:val="004C7C7C"/>
    <w:rsid w:val="005527D7"/>
    <w:rsid w:val="00575692"/>
    <w:rsid w:val="00725D00"/>
    <w:rsid w:val="00B25716"/>
    <w:rsid w:val="00C63900"/>
    <w:rsid w:val="00D3182C"/>
    <w:rsid w:val="00DC68EA"/>
    <w:rsid w:val="00EF7E2A"/>
    <w:rsid w:val="00FC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21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405181"/>
    <w:pPr>
      <w:ind w:left="720"/>
      <w:contextualSpacing/>
    </w:pPr>
  </w:style>
  <w:style w:type="table" w:styleId="TableGrid">
    <w:name w:val="Table Grid"/>
    <w:basedOn w:val="TableNormal"/>
    <w:uiPriority w:val="59"/>
    <w:rsid w:val="0040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716"/>
    <w:rPr>
      <w:color w:val="0000FF" w:themeColor="hyperlink"/>
      <w:u w:val="single"/>
    </w:rPr>
  </w:style>
  <w:style w:type="paragraph" w:styleId="Footer">
    <w:name w:val="footer"/>
    <w:basedOn w:val="Normal"/>
    <w:link w:val="FooterChar"/>
    <w:uiPriority w:val="99"/>
    <w:unhideWhenUsed/>
    <w:rsid w:val="00304949"/>
    <w:pPr>
      <w:tabs>
        <w:tab w:val="center" w:pos="4320"/>
        <w:tab w:val="right" w:pos="8640"/>
      </w:tabs>
    </w:pPr>
  </w:style>
  <w:style w:type="character" w:customStyle="1" w:styleId="FooterChar">
    <w:name w:val="Footer Char"/>
    <w:basedOn w:val="DefaultParagraphFont"/>
    <w:link w:val="Footer"/>
    <w:uiPriority w:val="99"/>
    <w:rsid w:val="00304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405181"/>
    <w:pPr>
      <w:ind w:left="720"/>
      <w:contextualSpacing/>
    </w:pPr>
  </w:style>
  <w:style w:type="table" w:styleId="TableGrid">
    <w:name w:val="Table Grid"/>
    <w:basedOn w:val="TableNormal"/>
    <w:uiPriority w:val="59"/>
    <w:rsid w:val="0040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716"/>
    <w:rPr>
      <w:color w:val="0000FF" w:themeColor="hyperlink"/>
      <w:u w:val="single"/>
    </w:rPr>
  </w:style>
  <w:style w:type="paragraph" w:styleId="Footer">
    <w:name w:val="footer"/>
    <w:basedOn w:val="Normal"/>
    <w:link w:val="FooterChar"/>
    <w:uiPriority w:val="99"/>
    <w:unhideWhenUsed/>
    <w:rsid w:val="00304949"/>
    <w:pPr>
      <w:tabs>
        <w:tab w:val="center" w:pos="4320"/>
        <w:tab w:val="right" w:pos="8640"/>
      </w:tabs>
    </w:pPr>
  </w:style>
  <w:style w:type="character" w:customStyle="1" w:styleId="FooterChar">
    <w:name w:val="Footer Char"/>
    <w:basedOn w:val="DefaultParagraphFont"/>
    <w:link w:val="Footer"/>
    <w:uiPriority w:val="99"/>
    <w:rsid w:val="0030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phantjournal.com/2012/09/throw-away-your-digestive-enzyme-supplements/" TargetMode="External"/><Relationship Id="rId12" Type="http://schemas.openxmlformats.org/officeDocument/2006/relationships/hyperlink" Target="http://www.takepart.com/article/2013/05/08/jane-says-raw-foodism-raw-dea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ampbellasuprep.weebly.com/enzymes.html" TargetMode="External"/><Relationship Id="rId10" Type="http://schemas.openxmlformats.org/officeDocument/2006/relationships/hyperlink" Target="http://www.eves-best.com/digestive-enzyme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6E54701A01B544A4BAFA726CBC1997"/>
        <w:category>
          <w:name w:val="General"/>
          <w:gallery w:val="placeholder"/>
        </w:category>
        <w:types>
          <w:type w:val="bbPlcHdr"/>
        </w:types>
        <w:behaviors>
          <w:behavior w:val="content"/>
        </w:behaviors>
        <w:guid w:val="{2A4825CD-B4A7-4A48-9800-43BB38257B4D}"/>
      </w:docPartPr>
      <w:docPartBody>
        <w:p w14:paraId="0CAE21CD" w14:textId="00B9B189" w:rsidR="00445830" w:rsidRDefault="00445830" w:rsidP="00445830">
          <w:pPr>
            <w:pStyle w:val="4D6E54701A01B544A4BAFA726CBC1997"/>
          </w:pPr>
          <w:r>
            <w:t>[Type text]</w:t>
          </w:r>
        </w:p>
      </w:docPartBody>
    </w:docPart>
    <w:docPart>
      <w:docPartPr>
        <w:name w:val="DE18030605E1994D934449363F11B5B1"/>
        <w:category>
          <w:name w:val="General"/>
          <w:gallery w:val="placeholder"/>
        </w:category>
        <w:types>
          <w:type w:val="bbPlcHdr"/>
        </w:types>
        <w:behaviors>
          <w:behavior w:val="content"/>
        </w:behaviors>
        <w:guid w:val="{C09A220B-C01C-4248-9D3D-E859457F1B73}"/>
      </w:docPartPr>
      <w:docPartBody>
        <w:p w14:paraId="0F67F582" w14:textId="51253F97" w:rsidR="00445830" w:rsidRDefault="00445830" w:rsidP="00445830">
          <w:pPr>
            <w:pStyle w:val="DE18030605E1994D934449363F11B5B1"/>
          </w:pPr>
          <w:r>
            <w:t>[Type text]</w:t>
          </w:r>
        </w:p>
      </w:docPartBody>
    </w:docPart>
    <w:docPart>
      <w:docPartPr>
        <w:name w:val="2B6B333F2346B0408F96AE09337A2556"/>
        <w:category>
          <w:name w:val="General"/>
          <w:gallery w:val="placeholder"/>
        </w:category>
        <w:types>
          <w:type w:val="bbPlcHdr"/>
        </w:types>
        <w:behaviors>
          <w:behavior w:val="content"/>
        </w:behaviors>
        <w:guid w:val="{F915D963-F274-304B-B3CF-62092ACDF1AF}"/>
      </w:docPartPr>
      <w:docPartBody>
        <w:p w14:paraId="7EC034FE" w14:textId="4CA184B8" w:rsidR="00445830" w:rsidRDefault="00445830" w:rsidP="00445830">
          <w:pPr>
            <w:pStyle w:val="2B6B333F2346B0408F96AE09337A25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30"/>
    <w:rsid w:val="0044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E54701A01B544A4BAFA726CBC1997">
    <w:name w:val="4D6E54701A01B544A4BAFA726CBC1997"/>
    <w:rsid w:val="00445830"/>
  </w:style>
  <w:style w:type="paragraph" w:customStyle="1" w:styleId="DE18030605E1994D934449363F11B5B1">
    <w:name w:val="DE18030605E1994D934449363F11B5B1"/>
    <w:rsid w:val="00445830"/>
  </w:style>
  <w:style w:type="paragraph" w:customStyle="1" w:styleId="2B6B333F2346B0408F96AE09337A2556">
    <w:name w:val="2B6B333F2346B0408F96AE09337A2556"/>
    <w:rsid w:val="00445830"/>
  </w:style>
  <w:style w:type="paragraph" w:customStyle="1" w:styleId="439E04BA318A14489B5158E86A89A525">
    <w:name w:val="439E04BA318A14489B5158E86A89A525"/>
    <w:rsid w:val="00445830"/>
  </w:style>
  <w:style w:type="paragraph" w:customStyle="1" w:styleId="3D74A00CDE9B4F47ABBC666C8BB02AA7">
    <w:name w:val="3D74A00CDE9B4F47ABBC666C8BB02AA7"/>
    <w:rsid w:val="00445830"/>
  </w:style>
  <w:style w:type="paragraph" w:customStyle="1" w:styleId="E6375A146522CF4EBB3E5EA6EE9FA154">
    <w:name w:val="E6375A146522CF4EBB3E5EA6EE9FA154"/>
    <w:rsid w:val="004458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E54701A01B544A4BAFA726CBC1997">
    <w:name w:val="4D6E54701A01B544A4BAFA726CBC1997"/>
    <w:rsid w:val="00445830"/>
  </w:style>
  <w:style w:type="paragraph" w:customStyle="1" w:styleId="DE18030605E1994D934449363F11B5B1">
    <w:name w:val="DE18030605E1994D934449363F11B5B1"/>
    <w:rsid w:val="00445830"/>
  </w:style>
  <w:style w:type="paragraph" w:customStyle="1" w:styleId="2B6B333F2346B0408F96AE09337A2556">
    <w:name w:val="2B6B333F2346B0408F96AE09337A2556"/>
    <w:rsid w:val="00445830"/>
  </w:style>
  <w:style w:type="paragraph" w:customStyle="1" w:styleId="439E04BA318A14489B5158E86A89A525">
    <w:name w:val="439E04BA318A14489B5158E86A89A525"/>
    <w:rsid w:val="00445830"/>
  </w:style>
  <w:style w:type="paragraph" w:customStyle="1" w:styleId="3D74A00CDE9B4F47ABBC666C8BB02AA7">
    <w:name w:val="3D74A00CDE9B4F47ABBC666C8BB02AA7"/>
    <w:rsid w:val="00445830"/>
  </w:style>
  <w:style w:type="paragraph" w:customStyle="1" w:styleId="E6375A146522CF4EBB3E5EA6EE9FA154">
    <w:name w:val="E6375A146522CF4EBB3E5EA6EE9FA154"/>
    <w:rsid w:val="00445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6496-012D-3B45-AA2F-98E9CDD2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7</cp:revision>
  <dcterms:created xsi:type="dcterms:W3CDTF">2014-10-26T22:31:00Z</dcterms:created>
  <dcterms:modified xsi:type="dcterms:W3CDTF">2014-10-26T23:56:00Z</dcterms:modified>
</cp:coreProperties>
</file>